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688B0" w14:textId="77777777" w:rsidR="00666DF4" w:rsidRPr="00164E75" w:rsidRDefault="00666DF4" w:rsidP="00164E75">
      <w:pPr>
        <w:spacing w:after="60"/>
        <w:rPr>
          <w:rFonts w:cs="Arial"/>
          <w:b/>
          <w:szCs w:val="24"/>
        </w:rPr>
      </w:pPr>
      <w:r w:rsidRPr="00FF5188">
        <w:rPr>
          <w:rFonts w:cs="Arial"/>
          <w:b/>
          <w:szCs w:val="24"/>
        </w:rPr>
        <w:t xml:space="preserve">Wytyczne ogólne dla wykonania Projektu Budowlanego i Projektów Wykonawczych. </w:t>
      </w:r>
    </w:p>
    <w:p w14:paraId="232673FF" w14:textId="77777777" w:rsidR="00666DF4" w:rsidRPr="00FF5188" w:rsidRDefault="00666DF4" w:rsidP="00164E75">
      <w:pPr>
        <w:spacing w:after="60"/>
        <w:rPr>
          <w:rFonts w:cs="Arial"/>
          <w:szCs w:val="24"/>
        </w:rPr>
      </w:pPr>
      <w:r w:rsidRPr="00FF5188">
        <w:rPr>
          <w:rFonts w:cs="Arial"/>
          <w:szCs w:val="24"/>
        </w:rPr>
        <w:t>Realizacja Projektu budowlanego i Projektów Wykonawczych Wielobranżowych będzie oparta na wcześniej przygotowanej Koncepcji Programowo – Przestrzennej.</w:t>
      </w:r>
    </w:p>
    <w:p w14:paraId="153CCFFC" w14:textId="77777777" w:rsidR="00666DF4" w:rsidRPr="00FF5188" w:rsidRDefault="00666DF4" w:rsidP="00FF5188">
      <w:pPr>
        <w:pStyle w:val="Akapitzlist"/>
        <w:jc w:val="both"/>
        <w:rPr>
          <w:rFonts w:ascii="Arial" w:hAnsi="Arial" w:cs="Arial"/>
        </w:rPr>
      </w:pPr>
    </w:p>
    <w:p w14:paraId="5903C1EC" w14:textId="77777777" w:rsidR="00666DF4" w:rsidRPr="00164E75" w:rsidRDefault="00666DF4" w:rsidP="00164E75">
      <w:pPr>
        <w:pStyle w:val="Akapitzlist"/>
        <w:numPr>
          <w:ilvl w:val="0"/>
          <w:numId w:val="19"/>
        </w:numPr>
        <w:spacing w:after="60" w:line="240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164E75">
        <w:rPr>
          <w:rFonts w:ascii="Arial" w:hAnsi="Arial" w:cs="Arial"/>
          <w:b/>
          <w:u w:val="single"/>
        </w:rPr>
        <w:t xml:space="preserve">Wykonanie dokumentacji projektowej </w:t>
      </w:r>
    </w:p>
    <w:p w14:paraId="50736CB5" w14:textId="63396164" w:rsidR="00666DF4" w:rsidRPr="00164E75" w:rsidRDefault="00164E75" w:rsidP="00164E75">
      <w:pPr>
        <w:spacing w:line="259" w:lineRule="auto"/>
        <w:ind w:left="709"/>
        <w:rPr>
          <w:rFonts w:cs="Arial"/>
        </w:rPr>
      </w:pPr>
      <w:r>
        <w:rPr>
          <w:rFonts w:cs="Arial"/>
        </w:rPr>
        <w:t>D</w:t>
      </w:r>
      <w:r w:rsidR="00666DF4" w:rsidRPr="00164E75">
        <w:rPr>
          <w:rFonts w:cs="Arial"/>
        </w:rPr>
        <w:t xml:space="preserve">okumentacja w zależności od wymagań, powinna być podzielona </w:t>
      </w:r>
      <w:r w:rsidR="00480414">
        <w:rPr>
          <w:rFonts w:cs="Arial"/>
        </w:rPr>
        <w:br/>
      </w:r>
      <w:r w:rsidR="00666DF4" w:rsidRPr="00164E75">
        <w:rPr>
          <w:rFonts w:cs="Arial"/>
        </w:rPr>
        <w:t>i skatalogowana z podziałem na branże (jeżeli dotyczą):</w:t>
      </w:r>
    </w:p>
    <w:p w14:paraId="5BE6F4B1" w14:textId="488A40F3" w:rsidR="00666DF4" w:rsidRPr="00A313D4" w:rsidRDefault="00666DF4" w:rsidP="00164E75">
      <w:pPr>
        <w:pStyle w:val="Akapitzlist"/>
        <w:numPr>
          <w:ilvl w:val="1"/>
          <w:numId w:val="32"/>
        </w:numPr>
        <w:spacing w:line="259" w:lineRule="auto"/>
        <w:rPr>
          <w:rFonts w:ascii="Arial" w:hAnsi="Arial" w:cs="Arial"/>
        </w:rPr>
      </w:pPr>
      <w:r w:rsidRPr="00A313D4">
        <w:rPr>
          <w:rFonts w:ascii="Arial" w:hAnsi="Arial" w:cs="Arial"/>
        </w:rPr>
        <w:t xml:space="preserve">Technologiczna (Procesowa)   </w:t>
      </w:r>
    </w:p>
    <w:p w14:paraId="46460B08" w14:textId="63D27358" w:rsidR="00666DF4" w:rsidRPr="00A313D4" w:rsidRDefault="00666DF4" w:rsidP="00164E75">
      <w:pPr>
        <w:pStyle w:val="Akapitzlist"/>
        <w:numPr>
          <w:ilvl w:val="1"/>
          <w:numId w:val="32"/>
        </w:numPr>
        <w:spacing w:line="259" w:lineRule="auto"/>
        <w:rPr>
          <w:rFonts w:ascii="Arial" w:hAnsi="Arial" w:cs="Arial"/>
        </w:rPr>
      </w:pPr>
      <w:r w:rsidRPr="00A313D4">
        <w:rPr>
          <w:rFonts w:ascii="Arial" w:hAnsi="Arial" w:cs="Arial"/>
        </w:rPr>
        <w:t xml:space="preserve">Mechaniczna, </w:t>
      </w:r>
    </w:p>
    <w:p w14:paraId="08221EDB" w14:textId="3B1DBB03" w:rsidR="00666DF4" w:rsidRPr="00A313D4" w:rsidRDefault="00666DF4" w:rsidP="00164E75">
      <w:pPr>
        <w:pStyle w:val="Akapitzlist"/>
        <w:numPr>
          <w:ilvl w:val="1"/>
          <w:numId w:val="32"/>
        </w:numPr>
        <w:spacing w:line="259" w:lineRule="auto"/>
        <w:rPr>
          <w:rFonts w:ascii="Arial" w:hAnsi="Arial" w:cs="Arial"/>
        </w:rPr>
      </w:pPr>
      <w:r w:rsidRPr="00A313D4">
        <w:rPr>
          <w:rFonts w:ascii="Arial" w:hAnsi="Arial" w:cs="Arial"/>
        </w:rPr>
        <w:t>Budowlano – Konstrukcyjna (</w:t>
      </w:r>
      <w:r w:rsidR="00164E75" w:rsidRPr="00A313D4">
        <w:rPr>
          <w:rFonts w:ascii="Arial" w:hAnsi="Arial" w:cs="Arial"/>
        </w:rPr>
        <w:t xml:space="preserve">dopuszcza się </w:t>
      </w:r>
      <w:r w:rsidRPr="00A313D4">
        <w:rPr>
          <w:rFonts w:ascii="Arial" w:hAnsi="Arial" w:cs="Arial"/>
        </w:rPr>
        <w:t>osobn</w:t>
      </w:r>
      <w:r w:rsidR="00164E75" w:rsidRPr="00A313D4">
        <w:rPr>
          <w:rFonts w:ascii="Arial" w:hAnsi="Arial" w:cs="Arial"/>
        </w:rPr>
        <w:t>o</w:t>
      </w:r>
      <w:r w:rsidRPr="00A313D4">
        <w:rPr>
          <w:rFonts w:ascii="Arial" w:hAnsi="Arial" w:cs="Arial"/>
        </w:rPr>
        <w:t>)</w:t>
      </w:r>
    </w:p>
    <w:p w14:paraId="0796464C" w14:textId="77777777" w:rsidR="00164E75" w:rsidRPr="00A313D4" w:rsidRDefault="00666DF4" w:rsidP="00164E75">
      <w:pPr>
        <w:pStyle w:val="Akapitzlist"/>
        <w:numPr>
          <w:ilvl w:val="1"/>
          <w:numId w:val="32"/>
        </w:numPr>
        <w:spacing w:line="259" w:lineRule="auto"/>
        <w:rPr>
          <w:rFonts w:ascii="Arial" w:hAnsi="Arial" w:cs="Arial"/>
        </w:rPr>
      </w:pPr>
      <w:r w:rsidRPr="00A313D4">
        <w:rPr>
          <w:rFonts w:ascii="Arial" w:hAnsi="Arial" w:cs="Arial"/>
        </w:rPr>
        <w:t xml:space="preserve">Instalacyjna </w:t>
      </w:r>
    </w:p>
    <w:p w14:paraId="31E042F5" w14:textId="37991A64" w:rsidR="00666DF4" w:rsidRPr="00A313D4" w:rsidRDefault="00666DF4" w:rsidP="00164E75">
      <w:pPr>
        <w:pStyle w:val="Akapitzlist"/>
        <w:numPr>
          <w:ilvl w:val="1"/>
          <w:numId w:val="32"/>
        </w:numPr>
        <w:spacing w:line="259" w:lineRule="auto"/>
        <w:rPr>
          <w:rFonts w:ascii="Arial" w:hAnsi="Arial" w:cs="Arial"/>
        </w:rPr>
      </w:pPr>
      <w:r w:rsidRPr="00A313D4">
        <w:rPr>
          <w:rFonts w:ascii="Arial" w:hAnsi="Arial" w:cs="Arial"/>
        </w:rPr>
        <w:t>Elektryczna,</w:t>
      </w:r>
    </w:p>
    <w:p w14:paraId="0375920A" w14:textId="77777777" w:rsidR="00666DF4" w:rsidRPr="00A313D4" w:rsidRDefault="00666DF4" w:rsidP="00164E75">
      <w:pPr>
        <w:pStyle w:val="Akapitzlist"/>
        <w:numPr>
          <w:ilvl w:val="1"/>
          <w:numId w:val="32"/>
        </w:numPr>
        <w:spacing w:line="259" w:lineRule="auto"/>
        <w:rPr>
          <w:rFonts w:ascii="Arial" w:hAnsi="Arial" w:cs="Arial"/>
        </w:rPr>
      </w:pPr>
      <w:r w:rsidRPr="00A313D4">
        <w:rPr>
          <w:rFonts w:ascii="Arial" w:hAnsi="Arial" w:cs="Arial"/>
        </w:rPr>
        <w:t>AKPIA</w:t>
      </w:r>
    </w:p>
    <w:p w14:paraId="1863411F" w14:textId="77777777" w:rsidR="00164E75" w:rsidRPr="00164E75" w:rsidRDefault="00164E75" w:rsidP="00164E75">
      <w:pPr>
        <w:spacing w:line="259" w:lineRule="auto"/>
        <w:rPr>
          <w:rFonts w:cs="Arial"/>
        </w:rPr>
      </w:pPr>
    </w:p>
    <w:p w14:paraId="7B13B05A" w14:textId="77777777" w:rsidR="00164E75" w:rsidRPr="00BD249D" w:rsidRDefault="00164E75" w:rsidP="00164E75">
      <w:pPr>
        <w:pStyle w:val="Akapitzlist"/>
        <w:numPr>
          <w:ilvl w:val="0"/>
          <w:numId w:val="19"/>
        </w:numPr>
        <w:spacing w:after="60" w:line="240" w:lineRule="auto"/>
        <w:contextualSpacing w:val="0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Przekazanie dokumentacji</w:t>
      </w:r>
    </w:p>
    <w:p w14:paraId="48C112CE" w14:textId="77777777" w:rsidR="00164E75" w:rsidRDefault="00164E75" w:rsidP="00164E75">
      <w:pPr>
        <w:pStyle w:val="Akapitzlist"/>
        <w:numPr>
          <w:ilvl w:val="0"/>
          <w:numId w:val="35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1B43D3">
        <w:rPr>
          <w:rFonts w:ascii="Arial" w:eastAsia="Times New Roman" w:hAnsi="Arial" w:cs="Arial"/>
          <w:kern w:val="0"/>
          <w:lang w:eastAsia="pl-PL"/>
        </w:rPr>
        <w:t xml:space="preserve">Całość dokumentacji należy przygotować i dostarczyć Zamawiającemu w jęz. polskim </w:t>
      </w:r>
      <w:r w:rsidRPr="001B43D3">
        <w:rPr>
          <w:rFonts w:ascii="Arial" w:eastAsia="Times New Roman" w:hAnsi="Arial" w:cs="Arial"/>
          <w:b/>
          <w:bCs/>
          <w:kern w:val="0"/>
          <w:lang w:eastAsia="pl-PL"/>
        </w:rPr>
        <w:t>w 2ch egzemplarzach w wersji papierowej oraz 1 egz. w wersji elektronicznej na dysku zewnętrznym np. pendrive oraz w wersji cyfrowej na narzędziu/ środowisku udostępnionym przez Zamawiającego</w:t>
      </w:r>
      <w:r w:rsidRPr="001B43D3">
        <w:rPr>
          <w:rFonts w:ascii="Arial" w:eastAsia="Times New Roman" w:hAnsi="Arial" w:cs="Arial"/>
          <w:kern w:val="0"/>
          <w:lang w:eastAsia="pl-PL"/>
        </w:rPr>
        <w:t xml:space="preserve">. </w:t>
      </w:r>
    </w:p>
    <w:p w14:paraId="31FB4D8A" w14:textId="77777777" w:rsidR="00164E75" w:rsidRPr="001B43D3" w:rsidRDefault="00164E75" w:rsidP="00164E75">
      <w:pPr>
        <w:pStyle w:val="Akapitzlist"/>
        <w:numPr>
          <w:ilvl w:val="0"/>
          <w:numId w:val="35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1B43D3">
        <w:rPr>
          <w:rFonts w:ascii="Arial" w:eastAsia="Times New Roman" w:hAnsi="Arial" w:cs="Arial"/>
          <w:kern w:val="0"/>
          <w:lang w:eastAsia="pl-PL"/>
        </w:rPr>
        <w:t>Wersje papierowe powinny być spięte, aby uniemożliwić dekompletację (np. segregatory).</w:t>
      </w:r>
    </w:p>
    <w:p w14:paraId="10DA85C5" w14:textId="77777777" w:rsidR="00164E75" w:rsidRPr="001B43D3" w:rsidRDefault="00164E75" w:rsidP="00164E75">
      <w:pPr>
        <w:pStyle w:val="Akapitzlist"/>
        <w:numPr>
          <w:ilvl w:val="0"/>
          <w:numId w:val="35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i/>
          <w:iCs/>
          <w:kern w:val="0"/>
          <w:lang w:eastAsia="pl-PL"/>
        </w:rPr>
      </w:pPr>
      <w:r w:rsidRPr="001B43D3">
        <w:rPr>
          <w:rFonts w:ascii="Arial" w:eastAsia="Times New Roman" w:hAnsi="Arial" w:cs="Arial"/>
          <w:kern w:val="0"/>
          <w:lang w:eastAsia="pl-PL"/>
        </w:rPr>
        <w:t xml:space="preserve">Każdy egzemplarz wersji elektronicznej powinien zawierać opracowana w formacie w formacie pdf oraz formacie źródłowym m.in. MS Word, MS Excel, MS Project, Visio oraz AutoCad, Dla branży automatyki i elektryki wymagany jest format oprogramowania EPLAN </w:t>
      </w:r>
      <w:proofErr w:type="spellStart"/>
      <w:r w:rsidRPr="001B43D3">
        <w:rPr>
          <w:rFonts w:ascii="Arial" w:eastAsia="Times New Roman" w:hAnsi="Arial" w:cs="Arial"/>
          <w:kern w:val="0"/>
          <w:lang w:eastAsia="pl-PL"/>
        </w:rPr>
        <w:t>Electric</w:t>
      </w:r>
      <w:proofErr w:type="spellEnd"/>
      <w:r w:rsidRPr="001B43D3">
        <w:rPr>
          <w:rFonts w:ascii="Arial" w:eastAsia="Times New Roman" w:hAnsi="Arial" w:cs="Arial"/>
          <w:kern w:val="0"/>
          <w:lang w:eastAsia="pl-PL"/>
        </w:rPr>
        <w:t xml:space="preserve"> P8 Pro.</w:t>
      </w:r>
    </w:p>
    <w:p w14:paraId="2A4A99DB" w14:textId="77777777" w:rsidR="00164E75" w:rsidRPr="001B43D3" w:rsidRDefault="00164E75" w:rsidP="00164E75">
      <w:pPr>
        <w:pStyle w:val="Akapitzlist"/>
        <w:numPr>
          <w:ilvl w:val="0"/>
          <w:numId w:val="35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1B43D3">
        <w:rPr>
          <w:rFonts w:ascii="Arial" w:eastAsia="Times New Roman" w:hAnsi="Arial" w:cs="Arial"/>
          <w:kern w:val="0"/>
          <w:lang w:eastAsia="pl-PL"/>
        </w:rPr>
        <w:t xml:space="preserve">Wykonawca w sposób widoczny i czytelny dla odbiorcy zamieści do każdej dokumentacji, następującą formułę: </w:t>
      </w:r>
      <w:r w:rsidRPr="001B43D3">
        <w:rPr>
          <w:rFonts w:ascii="Arial" w:eastAsia="Times New Roman" w:hAnsi="Arial" w:cs="Arial"/>
          <w:b/>
          <w:bCs/>
          <w:kern w:val="0"/>
          <w:lang w:eastAsia="pl-PL"/>
        </w:rPr>
        <w:t>Wszelkie prawa autorskie oraz prawa pokrewne do niniejszej dokumentacji należą do ORLEN OIL sp. z o.o.</w:t>
      </w:r>
    </w:p>
    <w:p w14:paraId="0AFD1E62" w14:textId="77777777" w:rsidR="00164E75" w:rsidRPr="001B43D3" w:rsidRDefault="00164E75" w:rsidP="00164E75">
      <w:pPr>
        <w:pStyle w:val="Akapitzlist"/>
        <w:numPr>
          <w:ilvl w:val="0"/>
          <w:numId w:val="35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1B43D3">
        <w:rPr>
          <w:rFonts w:ascii="Arial" w:eastAsia="Times New Roman" w:hAnsi="Arial" w:cs="Arial"/>
          <w:kern w:val="0"/>
          <w:lang w:eastAsia="pl-PL"/>
        </w:rPr>
        <w:t>Dodatkowe egzemplarze dokumentacji Wykonawca wykona na żądanie Zamawiającego za oddzielnym, uzgodnionym wynagrodzeniem i w terminach obustronnie uzgodnionych</w:t>
      </w:r>
    </w:p>
    <w:p w14:paraId="4DF64075" w14:textId="77777777" w:rsidR="00164E75" w:rsidRDefault="00164E75" w:rsidP="00FF5188">
      <w:pPr>
        <w:rPr>
          <w:rFonts w:cs="Arial"/>
          <w:szCs w:val="24"/>
        </w:rPr>
      </w:pPr>
    </w:p>
    <w:p w14:paraId="7207B886" w14:textId="229C35CE" w:rsidR="00164E75" w:rsidRPr="00BD249D" w:rsidRDefault="00A313D4" w:rsidP="00164E75">
      <w:pPr>
        <w:pStyle w:val="Akapitzlist"/>
        <w:numPr>
          <w:ilvl w:val="0"/>
          <w:numId w:val="19"/>
        </w:numPr>
        <w:spacing w:after="60" w:line="240" w:lineRule="auto"/>
        <w:contextualSpacing w:val="0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Parametry</w:t>
      </w:r>
      <w:r w:rsidR="00164E75">
        <w:rPr>
          <w:rFonts w:ascii="Arial" w:hAnsi="Arial" w:cs="Arial"/>
          <w:b/>
          <w:u w:val="single"/>
        </w:rPr>
        <w:t xml:space="preserve"> dokumentacji</w:t>
      </w:r>
    </w:p>
    <w:p w14:paraId="4D6B43E2" w14:textId="77777777" w:rsidR="00666DF4" w:rsidRPr="00A313D4" w:rsidRDefault="00666DF4" w:rsidP="00A313D4">
      <w:pPr>
        <w:pStyle w:val="Akapitzlist"/>
        <w:numPr>
          <w:ilvl w:val="0"/>
          <w:numId w:val="38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A313D4">
        <w:rPr>
          <w:rFonts w:ascii="Arial" w:eastAsia="Times New Roman" w:hAnsi="Arial" w:cs="Arial"/>
          <w:kern w:val="0"/>
          <w:lang w:eastAsia="pl-PL"/>
        </w:rPr>
        <w:lastRenderedPageBreak/>
        <w:t>Dokumentacja będzie posiadała wymagane pozytywne opinie rzeczoznawców ds. ppoż. i ds. bhp (w przypadku obiektów kubaturowych także rzeczoznawcy ds. sanitarnohigienicznych) lub inne konieczne do realizacji projektu i wynikające z przepisów.</w:t>
      </w:r>
    </w:p>
    <w:p w14:paraId="271814DD" w14:textId="77777777" w:rsidR="00666DF4" w:rsidRPr="00A313D4" w:rsidRDefault="00666DF4" w:rsidP="00A313D4">
      <w:pPr>
        <w:pStyle w:val="Akapitzlist"/>
        <w:numPr>
          <w:ilvl w:val="0"/>
          <w:numId w:val="38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A313D4">
        <w:rPr>
          <w:rFonts w:ascii="Arial" w:eastAsia="Times New Roman" w:hAnsi="Arial" w:cs="Arial"/>
          <w:kern w:val="0"/>
          <w:lang w:eastAsia="pl-PL"/>
        </w:rPr>
        <w:t>Dokumentacja będzie uwzględniała wszystkie konieczne analizy, uzgodnienia konieczne do realizacji projektu.</w:t>
      </w:r>
    </w:p>
    <w:p w14:paraId="61E51B01" w14:textId="77777777" w:rsidR="00666DF4" w:rsidRPr="00A313D4" w:rsidRDefault="00666DF4" w:rsidP="00A313D4">
      <w:pPr>
        <w:pStyle w:val="Akapitzlist"/>
        <w:numPr>
          <w:ilvl w:val="0"/>
          <w:numId w:val="38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A313D4">
        <w:rPr>
          <w:rFonts w:ascii="Arial" w:eastAsia="Times New Roman" w:hAnsi="Arial" w:cs="Arial"/>
          <w:kern w:val="0"/>
          <w:lang w:eastAsia="pl-PL"/>
        </w:rPr>
        <w:t>Dokumentacja będzie posiadała wszystkie konieczne uzgodnienia konieczne do realizacji projektu.</w:t>
      </w:r>
    </w:p>
    <w:p w14:paraId="2D49E276" w14:textId="77777777" w:rsidR="00666DF4" w:rsidRPr="00A313D4" w:rsidRDefault="00666DF4" w:rsidP="00A313D4">
      <w:pPr>
        <w:pStyle w:val="Akapitzlist"/>
        <w:numPr>
          <w:ilvl w:val="0"/>
          <w:numId w:val="38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proofErr w:type="gramStart"/>
      <w:r w:rsidRPr="00A313D4">
        <w:rPr>
          <w:rFonts w:ascii="Arial" w:eastAsia="Times New Roman" w:hAnsi="Arial" w:cs="Arial"/>
          <w:kern w:val="0"/>
          <w:lang w:eastAsia="pl-PL"/>
        </w:rPr>
        <w:t>Przygotowanie  wytycznych</w:t>
      </w:r>
      <w:proofErr w:type="gramEnd"/>
      <w:r w:rsidRPr="00A313D4">
        <w:rPr>
          <w:rFonts w:ascii="Arial" w:eastAsia="Times New Roman" w:hAnsi="Arial" w:cs="Arial"/>
          <w:kern w:val="0"/>
          <w:lang w:eastAsia="pl-PL"/>
        </w:rPr>
        <w:t xml:space="preserve"> do algorytmizacji w </w:t>
      </w:r>
      <w:proofErr w:type="gramStart"/>
      <w:r w:rsidRPr="00A313D4">
        <w:rPr>
          <w:rFonts w:ascii="Arial" w:eastAsia="Times New Roman" w:hAnsi="Arial" w:cs="Arial"/>
          <w:kern w:val="0"/>
          <w:lang w:eastAsia="pl-PL"/>
        </w:rPr>
        <w:t>formie  tabel</w:t>
      </w:r>
      <w:proofErr w:type="gramEnd"/>
      <w:r w:rsidRPr="00A313D4">
        <w:rPr>
          <w:rFonts w:ascii="Arial" w:eastAsia="Times New Roman" w:hAnsi="Arial" w:cs="Arial"/>
          <w:kern w:val="0"/>
          <w:lang w:eastAsia="pl-PL"/>
        </w:rPr>
        <w:t xml:space="preserve">. </w:t>
      </w:r>
    </w:p>
    <w:p w14:paraId="06818E54" w14:textId="77777777" w:rsidR="00666DF4" w:rsidRPr="00A313D4" w:rsidRDefault="00666DF4" w:rsidP="00A313D4">
      <w:pPr>
        <w:pStyle w:val="Akapitzlist"/>
        <w:numPr>
          <w:ilvl w:val="0"/>
          <w:numId w:val="38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A313D4">
        <w:rPr>
          <w:rFonts w:ascii="Arial" w:eastAsia="Times New Roman" w:hAnsi="Arial" w:cs="Arial"/>
          <w:kern w:val="0"/>
          <w:lang w:eastAsia="pl-PL"/>
        </w:rPr>
        <w:t>Przygotowanie dokumentacji opisowej algorytmizacji dla systemu sterowania procesem na podstawie wytycznych.</w:t>
      </w:r>
    </w:p>
    <w:p w14:paraId="333DEE9A" w14:textId="77777777" w:rsidR="00666DF4" w:rsidRPr="00A313D4" w:rsidRDefault="00666DF4" w:rsidP="00A313D4">
      <w:pPr>
        <w:pStyle w:val="Akapitzlist"/>
        <w:numPr>
          <w:ilvl w:val="0"/>
          <w:numId w:val="38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A313D4">
        <w:rPr>
          <w:rFonts w:ascii="Arial" w:eastAsia="Times New Roman" w:hAnsi="Arial" w:cs="Arial"/>
          <w:kern w:val="0"/>
          <w:lang w:eastAsia="pl-PL"/>
        </w:rPr>
        <w:t>Wykonawca dokona niezbędnych uzgodnień dokumentacji.</w:t>
      </w:r>
    </w:p>
    <w:p w14:paraId="69F76BB9" w14:textId="77777777" w:rsidR="00666DF4" w:rsidRPr="00A313D4" w:rsidRDefault="00666DF4" w:rsidP="00A313D4">
      <w:pPr>
        <w:pStyle w:val="Akapitzlist"/>
        <w:numPr>
          <w:ilvl w:val="0"/>
          <w:numId w:val="38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A313D4">
        <w:rPr>
          <w:rFonts w:ascii="Arial" w:eastAsia="Times New Roman" w:hAnsi="Arial" w:cs="Arial"/>
          <w:kern w:val="0"/>
          <w:lang w:eastAsia="pl-PL"/>
        </w:rPr>
        <w:t>Uwzględni i zapewnieni dostępu do każdej armatury zaprojektowanej lub istniejącej w obszarze będącym przedmiotem zadania poprzez zaprojektowanie podestu, drabiny lub chodnika komunikacyjnego, jeżeli jest wymagane (zgodnie z przepisami, normami),</w:t>
      </w:r>
    </w:p>
    <w:p w14:paraId="53EC99FB" w14:textId="77777777" w:rsidR="00666DF4" w:rsidRPr="00A313D4" w:rsidRDefault="00666DF4" w:rsidP="00A313D4">
      <w:pPr>
        <w:pStyle w:val="Akapitzlist"/>
        <w:numPr>
          <w:ilvl w:val="0"/>
          <w:numId w:val="38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A313D4">
        <w:rPr>
          <w:rFonts w:ascii="Arial" w:eastAsia="Times New Roman" w:hAnsi="Arial" w:cs="Arial"/>
          <w:kern w:val="0"/>
          <w:lang w:eastAsia="pl-PL"/>
        </w:rPr>
        <w:t>Uwzględni i zapewnieni wymagane ilości punktów oświetlenia (zgodnie z przepisami i normami),</w:t>
      </w:r>
    </w:p>
    <w:p w14:paraId="36DC231A" w14:textId="77777777" w:rsidR="00666DF4" w:rsidRPr="00A313D4" w:rsidRDefault="00666DF4" w:rsidP="00A313D4">
      <w:pPr>
        <w:pStyle w:val="Akapitzlist"/>
        <w:numPr>
          <w:ilvl w:val="0"/>
          <w:numId w:val="38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A313D4">
        <w:rPr>
          <w:rFonts w:ascii="Arial" w:eastAsia="Times New Roman" w:hAnsi="Arial" w:cs="Arial"/>
          <w:kern w:val="0"/>
          <w:lang w:eastAsia="pl-PL"/>
        </w:rPr>
        <w:t xml:space="preserve">Zapewnienie wymaganej szerokości dojścia i miejsca w celu obsługi urządzeń, (zgodnie z przepisami i normami), </w:t>
      </w:r>
    </w:p>
    <w:p w14:paraId="363B6C05" w14:textId="77777777" w:rsidR="00666DF4" w:rsidRPr="00A313D4" w:rsidRDefault="00666DF4" w:rsidP="00A313D4">
      <w:pPr>
        <w:pStyle w:val="Akapitzlist"/>
        <w:numPr>
          <w:ilvl w:val="0"/>
          <w:numId w:val="38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A313D4">
        <w:rPr>
          <w:rFonts w:ascii="Arial" w:eastAsia="Times New Roman" w:hAnsi="Arial" w:cs="Arial"/>
          <w:kern w:val="0"/>
          <w:lang w:eastAsia="pl-PL"/>
        </w:rPr>
        <w:t xml:space="preserve">Zapewnienie wymaganej szerokości </w:t>
      </w:r>
      <w:proofErr w:type="gramStart"/>
      <w:r w:rsidRPr="00A313D4">
        <w:rPr>
          <w:rFonts w:ascii="Arial" w:eastAsia="Times New Roman" w:hAnsi="Arial" w:cs="Arial"/>
          <w:kern w:val="0"/>
          <w:lang w:eastAsia="pl-PL"/>
        </w:rPr>
        <w:t>dróg  i</w:t>
      </w:r>
      <w:proofErr w:type="gramEnd"/>
      <w:r w:rsidRPr="00A313D4">
        <w:rPr>
          <w:rFonts w:ascii="Arial" w:eastAsia="Times New Roman" w:hAnsi="Arial" w:cs="Arial"/>
          <w:kern w:val="0"/>
          <w:lang w:eastAsia="pl-PL"/>
        </w:rPr>
        <w:t xml:space="preserve"> placów celu obsługi urządzeń i przejazdu pojazdów (zgodnie z przepisami i normami), </w:t>
      </w:r>
    </w:p>
    <w:p w14:paraId="20ABD1E9" w14:textId="77777777" w:rsidR="00666DF4" w:rsidRPr="00A313D4" w:rsidRDefault="00666DF4" w:rsidP="00A313D4">
      <w:pPr>
        <w:pStyle w:val="Akapitzlist"/>
        <w:numPr>
          <w:ilvl w:val="0"/>
          <w:numId w:val="38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A313D4">
        <w:rPr>
          <w:rFonts w:ascii="Arial" w:eastAsia="Times New Roman" w:hAnsi="Arial" w:cs="Arial"/>
          <w:kern w:val="0"/>
          <w:lang w:eastAsia="pl-PL"/>
        </w:rPr>
        <w:t>Dokumentacja będzie zawierała co najmniej:</w:t>
      </w:r>
    </w:p>
    <w:p w14:paraId="7AA0A62B" w14:textId="77777777" w:rsidR="00666DF4" w:rsidRPr="00FF5188" w:rsidRDefault="00666DF4" w:rsidP="00FF5188">
      <w:pPr>
        <w:pStyle w:val="Akapitzlist"/>
        <w:numPr>
          <w:ilvl w:val="0"/>
          <w:numId w:val="24"/>
        </w:numPr>
        <w:spacing w:line="259" w:lineRule="auto"/>
        <w:ind w:left="2127"/>
        <w:jc w:val="both"/>
        <w:rPr>
          <w:rFonts w:ascii="Arial" w:hAnsi="Arial" w:cs="Arial"/>
        </w:rPr>
      </w:pPr>
      <w:r w:rsidRPr="00FF5188">
        <w:rPr>
          <w:rFonts w:ascii="Arial" w:hAnsi="Arial" w:cs="Arial"/>
        </w:rPr>
        <w:t>kartę tytułową,</w:t>
      </w:r>
    </w:p>
    <w:p w14:paraId="0013A740" w14:textId="77777777" w:rsidR="00666DF4" w:rsidRPr="00FF5188" w:rsidRDefault="00666DF4" w:rsidP="00FF5188">
      <w:pPr>
        <w:pStyle w:val="Akapitzlist"/>
        <w:numPr>
          <w:ilvl w:val="0"/>
          <w:numId w:val="24"/>
        </w:numPr>
        <w:spacing w:line="259" w:lineRule="auto"/>
        <w:ind w:left="2127"/>
        <w:jc w:val="both"/>
        <w:rPr>
          <w:rFonts w:ascii="Arial" w:hAnsi="Arial" w:cs="Arial"/>
        </w:rPr>
      </w:pPr>
      <w:r w:rsidRPr="00FF5188">
        <w:rPr>
          <w:rFonts w:ascii="Arial" w:hAnsi="Arial" w:cs="Arial"/>
        </w:rPr>
        <w:t>spis zawartości,</w:t>
      </w:r>
    </w:p>
    <w:p w14:paraId="0D03FDD2" w14:textId="77777777" w:rsidR="00666DF4" w:rsidRPr="00FF5188" w:rsidRDefault="00666DF4" w:rsidP="00FF5188">
      <w:pPr>
        <w:pStyle w:val="Akapitzlist"/>
        <w:numPr>
          <w:ilvl w:val="0"/>
          <w:numId w:val="24"/>
        </w:numPr>
        <w:spacing w:line="259" w:lineRule="auto"/>
        <w:ind w:left="2127"/>
        <w:jc w:val="both"/>
        <w:rPr>
          <w:rFonts w:ascii="Arial" w:hAnsi="Arial" w:cs="Arial"/>
        </w:rPr>
      </w:pPr>
      <w:r w:rsidRPr="00FF5188">
        <w:rPr>
          <w:rFonts w:ascii="Arial" w:hAnsi="Arial" w:cs="Arial"/>
        </w:rPr>
        <w:t>opis techniczny,</w:t>
      </w:r>
    </w:p>
    <w:p w14:paraId="6D2D2446" w14:textId="77777777" w:rsidR="00666DF4" w:rsidRPr="00FF5188" w:rsidRDefault="00666DF4" w:rsidP="00FF5188">
      <w:pPr>
        <w:pStyle w:val="Akapitzlist"/>
        <w:numPr>
          <w:ilvl w:val="0"/>
          <w:numId w:val="24"/>
        </w:numPr>
        <w:spacing w:line="259" w:lineRule="auto"/>
        <w:ind w:left="2127"/>
        <w:jc w:val="both"/>
        <w:rPr>
          <w:rFonts w:ascii="Arial" w:hAnsi="Arial" w:cs="Arial"/>
        </w:rPr>
      </w:pPr>
      <w:r w:rsidRPr="00FF5188">
        <w:rPr>
          <w:rFonts w:ascii="Arial" w:hAnsi="Arial" w:cs="Arial"/>
        </w:rPr>
        <w:t>precyzyjne określenie przedmiotu i granicy projektowania,</w:t>
      </w:r>
    </w:p>
    <w:p w14:paraId="77D587C2" w14:textId="77777777" w:rsidR="00666DF4" w:rsidRPr="00FF5188" w:rsidRDefault="00666DF4" w:rsidP="00FF5188">
      <w:pPr>
        <w:pStyle w:val="Akapitzlist"/>
        <w:numPr>
          <w:ilvl w:val="0"/>
          <w:numId w:val="24"/>
        </w:numPr>
        <w:spacing w:line="259" w:lineRule="auto"/>
        <w:ind w:left="2127"/>
        <w:jc w:val="both"/>
        <w:rPr>
          <w:rFonts w:ascii="Arial" w:hAnsi="Arial" w:cs="Arial"/>
        </w:rPr>
      </w:pPr>
      <w:r w:rsidRPr="00FF5188">
        <w:rPr>
          <w:rFonts w:ascii="Arial" w:hAnsi="Arial" w:cs="Arial"/>
        </w:rPr>
        <w:t xml:space="preserve">plan sytuacyjny tras kablowych, rurociągów i lokalizacji urządzeń, </w:t>
      </w:r>
    </w:p>
    <w:p w14:paraId="55C60EB1" w14:textId="77777777" w:rsidR="00666DF4" w:rsidRPr="00FF5188" w:rsidRDefault="00666DF4" w:rsidP="00FF5188">
      <w:pPr>
        <w:pStyle w:val="Akapitzlist"/>
        <w:numPr>
          <w:ilvl w:val="0"/>
          <w:numId w:val="24"/>
        </w:numPr>
        <w:spacing w:line="259" w:lineRule="auto"/>
        <w:ind w:left="2127"/>
        <w:jc w:val="both"/>
        <w:rPr>
          <w:rFonts w:ascii="Arial" w:hAnsi="Arial" w:cs="Arial"/>
        </w:rPr>
      </w:pPr>
      <w:r w:rsidRPr="00FF5188">
        <w:rPr>
          <w:rFonts w:ascii="Arial" w:hAnsi="Arial" w:cs="Arial"/>
        </w:rPr>
        <w:t xml:space="preserve">schematy elektryczne (obwodowe i montażowe) w tym: uziemienia i zasilania, </w:t>
      </w:r>
      <w:proofErr w:type="spellStart"/>
      <w:r w:rsidRPr="00FF5188">
        <w:rPr>
          <w:rFonts w:ascii="Arial" w:hAnsi="Arial" w:cs="Arial"/>
        </w:rPr>
        <w:t>odgromienia</w:t>
      </w:r>
      <w:proofErr w:type="spellEnd"/>
      <w:r w:rsidRPr="00FF5188">
        <w:rPr>
          <w:rFonts w:ascii="Arial" w:hAnsi="Arial" w:cs="Arial"/>
        </w:rPr>
        <w:t>.</w:t>
      </w:r>
    </w:p>
    <w:p w14:paraId="2A2E87D3" w14:textId="77777777" w:rsidR="00666DF4" w:rsidRPr="00FF5188" w:rsidRDefault="00666DF4" w:rsidP="00FF5188">
      <w:pPr>
        <w:pStyle w:val="Akapitzlist"/>
        <w:numPr>
          <w:ilvl w:val="0"/>
          <w:numId w:val="24"/>
        </w:numPr>
        <w:spacing w:line="259" w:lineRule="auto"/>
        <w:ind w:left="2127"/>
        <w:jc w:val="both"/>
        <w:rPr>
          <w:rFonts w:ascii="Arial" w:hAnsi="Arial" w:cs="Arial"/>
        </w:rPr>
      </w:pPr>
      <w:r w:rsidRPr="00FF5188">
        <w:rPr>
          <w:rFonts w:ascii="Arial" w:hAnsi="Arial" w:cs="Arial"/>
        </w:rPr>
        <w:t>rysunki izometryczne orurowania,</w:t>
      </w:r>
    </w:p>
    <w:p w14:paraId="561D763A" w14:textId="77777777" w:rsidR="00666DF4" w:rsidRDefault="00666DF4" w:rsidP="00FF5188">
      <w:pPr>
        <w:pStyle w:val="Akapitzlist"/>
        <w:numPr>
          <w:ilvl w:val="0"/>
          <w:numId w:val="24"/>
        </w:numPr>
        <w:spacing w:line="259" w:lineRule="auto"/>
        <w:ind w:left="2127"/>
        <w:jc w:val="both"/>
        <w:rPr>
          <w:rFonts w:ascii="Arial" w:hAnsi="Arial" w:cs="Arial"/>
        </w:rPr>
      </w:pPr>
      <w:r w:rsidRPr="00FF5188">
        <w:rPr>
          <w:rFonts w:ascii="Arial" w:hAnsi="Arial" w:cs="Arial"/>
        </w:rPr>
        <w:t>rysunki tras kablowych</w:t>
      </w:r>
    </w:p>
    <w:p w14:paraId="14FFDE69" w14:textId="11588EDB" w:rsidR="00480414" w:rsidRPr="00FF5188" w:rsidRDefault="00480414" w:rsidP="00FF5188">
      <w:pPr>
        <w:pStyle w:val="Akapitzlist"/>
        <w:numPr>
          <w:ilvl w:val="0"/>
          <w:numId w:val="24"/>
        </w:numPr>
        <w:spacing w:line="259" w:lineRule="auto"/>
        <w:ind w:left="2127"/>
        <w:jc w:val="both"/>
        <w:rPr>
          <w:rFonts w:ascii="Arial" w:hAnsi="Arial" w:cs="Arial"/>
        </w:rPr>
      </w:pPr>
      <w:r>
        <w:rPr>
          <w:rFonts w:ascii="Arial" w:hAnsi="Arial" w:cs="Arial"/>
        </w:rPr>
        <w:t>rzuty, przekroje, zestawienia, detale, i in.,</w:t>
      </w:r>
    </w:p>
    <w:p w14:paraId="434D8156" w14:textId="77777777" w:rsidR="00666DF4" w:rsidRPr="00FF5188" w:rsidRDefault="00666DF4" w:rsidP="00FF5188">
      <w:pPr>
        <w:pStyle w:val="Akapitzlist"/>
        <w:numPr>
          <w:ilvl w:val="0"/>
          <w:numId w:val="24"/>
        </w:numPr>
        <w:spacing w:line="259" w:lineRule="auto"/>
        <w:ind w:left="2127"/>
        <w:jc w:val="both"/>
        <w:rPr>
          <w:rFonts w:ascii="Arial" w:hAnsi="Arial" w:cs="Arial"/>
        </w:rPr>
      </w:pPr>
      <w:r w:rsidRPr="00FF5188">
        <w:rPr>
          <w:rFonts w:ascii="Arial" w:hAnsi="Arial" w:cs="Arial"/>
        </w:rPr>
        <w:t>listę kablową: zasilająca</w:t>
      </w:r>
    </w:p>
    <w:p w14:paraId="0F679A29" w14:textId="77777777" w:rsidR="00666DF4" w:rsidRPr="00FF5188" w:rsidRDefault="00666DF4" w:rsidP="00480414">
      <w:pPr>
        <w:pStyle w:val="Akapitzlist"/>
        <w:numPr>
          <w:ilvl w:val="0"/>
          <w:numId w:val="24"/>
        </w:numPr>
        <w:spacing w:line="259" w:lineRule="auto"/>
        <w:ind w:left="2127"/>
        <w:rPr>
          <w:rFonts w:ascii="Arial" w:hAnsi="Arial" w:cs="Arial"/>
        </w:rPr>
      </w:pPr>
      <w:r w:rsidRPr="00FF5188">
        <w:rPr>
          <w:rFonts w:ascii="Arial" w:hAnsi="Arial" w:cs="Arial"/>
        </w:rPr>
        <w:t>obliczenia projektowanych elementów (elektryczne/konstrukcyjne/wytrzymałościowe/ itp.),</w:t>
      </w:r>
    </w:p>
    <w:p w14:paraId="1491C92D" w14:textId="77777777" w:rsidR="00666DF4" w:rsidRPr="00FF5188" w:rsidRDefault="00666DF4" w:rsidP="00FF5188">
      <w:pPr>
        <w:pStyle w:val="Akapitzlist"/>
        <w:numPr>
          <w:ilvl w:val="0"/>
          <w:numId w:val="24"/>
        </w:numPr>
        <w:spacing w:line="259" w:lineRule="auto"/>
        <w:ind w:left="2127"/>
        <w:jc w:val="both"/>
        <w:rPr>
          <w:rFonts w:ascii="Arial" w:hAnsi="Arial" w:cs="Arial"/>
        </w:rPr>
      </w:pPr>
      <w:r w:rsidRPr="00FF5188">
        <w:rPr>
          <w:rFonts w:ascii="Arial" w:hAnsi="Arial" w:cs="Arial"/>
        </w:rPr>
        <w:lastRenderedPageBreak/>
        <w:t>zestawienie materiałowe (ilościowe w formie tabeli) z oznaczeniem materiałów w wykonaniu przeciwwybuchowym (EX), (jeśli dotyczy)</w:t>
      </w:r>
    </w:p>
    <w:p w14:paraId="37DF7241" w14:textId="77777777" w:rsidR="00666DF4" w:rsidRPr="00FF5188" w:rsidRDefault="00666DF4" w:rsidP="00FF5188">
      <w:pPr>
        <w:pStyle w:val="Akapitzlist"/>
        <w:numPr>
          <w:ilvl w:val="0"/>
          <w:numId w:val="24"/>
        </w:numPr>
        <w:spacing w:line="259" w:lineRule="auto"/>
        <w:ind w:left="2127"/>
        <w:jc w:val="both"/>
        <w:rPr>
          <w:rFonts w:ascii="Arial" w:hAnsi="Arial" w:cs="Arial"/>
        </w:rPr>
      </w:pPr>
      <w:r w:rsidRPr="00FF5188">
        <w:rPr>
          <w:rFonts w:ascii="Arial" w:hAnsi="Arial" w:cs="Arial"/>
        </w:rPr>
        <w:t xml:space="preserve">wymagane badania, próby funkcjonalne, sprawdzenia odbiorowe, </w:t>
      </w:r>
    </w:p>
    <w:p w14:paraId="122EF637" w14:textId="77777777" w:rsidR="00666DF4" w:rsidRDefault="00666DF4" w:rsidP="00FF5188">
      <w:pPr>
        <w:pStyle w:val="Akapitzlist"/>
        <w:numPr>
          <w:ilvl w:val="0"/>
          <w:numId w:val="24"/>
        </w:numPr>
        <w:spacing w:line="259" w:lineRule="auto"/>
        <w:ind w:left="2127"/>
        <w:jc w:val="both"/>
        <w:rPr>
          <w:rFonts w:ascii="Arial" w:hAnsi="Arial" w:cs="Arial"/>
        </w:rPr>
      </w:pPr>
      <w:r w:rsidRPr="00FF5188">
        <w:rPr>
          <w:rFonts w:ascii="Arial" w:hAnsi="Arial" w:cs="Arial"/>
        </w:rPr>
        <w:t>odwołanie do wymogów, norm i przepisów prawnych,</w:t>
      </w:r>
    </w:p>
    <w:p w14:paraId="3B1C7918" w14:textId="73639E30" w:rsidR="00480414" w:rsidRPr="00FF5188" w:rsidRDefault="00480414" w:rsidP="00FF5188">
      <w:pPr>
        <w:pStyle w:val="Akapitzlist"/>
        <w:numPr>
          <w:ilvl w:val="0"/>
          <w:numId w:val="24"/>
        </w:numPr>
        <w:spacing w:line="259" w:lineRule="auto"/>
        <w:ind w:left="2127"/>
        <w:jc w:val="both"/>
        <w:rPr>
          <w:rFonts w:ascii="Arial" w:hAnsi="Arial" w:cs="Arial"/>
        </w:rPr>
      </w:pPr>
      <w:r>
        <w:rPr>
          <w:rFonts w:ascii="Arial" w:hAnsi="Arial" w:cs="Arial"/>
        </w:rPr>
        <w:t>inne niezbędne.</w:t>
      </w:r>
    </w:p>
    <w:p w14:paraId="2EA86436" w14:textId="77777777" w:rsidR="00666DF4" w:rsidRPr="00FF5188" w:rsidRDefault="00666DF4" w:rsidP="00FF5188">
      <w:pPr>
        <w:pStyle w:val="Akapitzlist"/>
        <w:ind w:left="2127"/>
        <w:jc w:val="both"/>
        <w:rPr>
          <w:rFonts w:ascii="Arial" w:hAnsi="Arial" w:cs="Arial"/>
        </w:rPr>
      </w:pPr>
      <w:r w:rsidRPr="00FF5188">
        <w:rPr>
          <w:rFonts w:ascii="Arial" w:hAnsi="Arial" w:cs="Arial"/>
        </w:rPr>
        <w:t xml:space="preserve"> </w:t>
      </w:r>
    </w:p>
    <w:p w14:paraId="0D19495B" w14:textId="77777777" w:rsidR="00666DF4" w:rsidRPr="00A313D4" w:rsidRDefault="00666DF4" w:rsidP="00A313D4">
      <w:pPr>
        <w:pStyle w:val="Akapitzlist"/>
        <w:numPr>
          <w:ilvl w:val="0"/>
          <w:numId w:val="19"/>
        </w:numPr>
        <w:spacing w:after="60" w:line="240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A313D4">
        <w:rPr>
          <w:rFonts w:ascii="Arial" w:hAnsi="Arial" w:cs="Arial"/>
          <w:b/>
          <w:u w:val="single"/>
        </w:rPr>
        <w:t xml:space="preserve">Wykonanie Projektu budowlanego </w:t>
      </w:r>
    </w:p>
    <w:p w14:paraId="488BF90D" w14:textId="77777777" w:rsidR="00666DF4" w:rsidRPr="00A313D4" w:rsidRDefault="00666DF4" w:rsidP="00A313D4">
      <w:pPr>
        <w:pStyle w:val="Akapitzlist"/>
        <w:numPr>
          <w:ilvl w:val="0"/>
          <w:numId w:val="41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A313D4">
        <w:rPr>
          <w:rFonts w:ascii="Arial" w:eastAsia="Times New Roman" w:hAnsi="Arial" w:cs="Arial"/>
          <w:kern w:val="0"/>
          <w:lang w:eastAsia="pl-PL"/>
        </w:rPr>
        <w:t>Wykonanie dokumentacji budowlanej zgodnie z obowiązującymi przepisami prawa budowlanego niezbędnej do dokonania zgłoszenia prac budowlanych lub uzyskania decyzji pozwolenia na budowę w zależności co będzie wymagane wraz z późniejszymi uzupełnieniami (jeżeli zajdzie konieczność),</w:t>
      </w:r>
    </w:p>
    <w:p w14:paraId="3CDE496E" w14:textId="77777777" w:rsidR="00666DF4" w:rsidRPr="00FF5188" w:rsidRDefault="00666DF4" w:rsidP="00A313D4">
      <w:pPr>
        <w:pStyle w:val="Akapitzlist"/>
        <w:numPr>
          <w:ilvl w:val="0"/>
          <w:numId w:val="41"/>
        </w:numPr>
        <w:spacing w:after="60" w:line="240" w:lineRule="auto"/>
        <w:contextualSpacing w:val="0"/>
        <w:jc w:val="both"/>
        <w:rPr>
          <w:rFonts w:ascii="Arial" w:hAnsi="Arial" w:cs="Arial"/>
          <w:b/>
          <w:bCs/>
        </w:rPr>
      </w:pPr>
      <w:r w:rsidRPr="00A313D4">
        <w:rPr>
          <w:rFonts w:ascii="Arial" w:eastAsia="Times New Roman" w:hAnsi="Arial" w:cs="Arial"/>
          <w:kern w:val="0"/>
          <w:lang w:eastAsia="pl-PL"/>
        </w:rPr>
        <w:t>Wykonawca oprócz ilości dokumentacji wymaganej do urzędów, przekaże Zamawiającemu dokumentację zgodnie z wcześniejszym</w:t>
      </w:r>
      <w:r w:rsidRPr="00FF5188">
        <w:rPr>
          <w:rFonts w:ascii="Arial" w:hAnsi="Arial" w:cs="Arial"/>
        </w:rPr>
        <w:t xml:space="preserve"> wymaganiami co do ilości i formy.</w:t>
      </w:r>
    </w:p>
    <w:p w14:paraId="36B3D568" w14:textId="77777777" w:rsidR="00666DF4" w:rsidRPr="00FF5188" w:rsidRDefault="00666DF4" w:rsidP="00FF5188">
      <w:pPr>
        <w:pStyle w:val="Akapitzlist"/>
        <w:ind w:left="1440"/>
        <w:jc w:val="both"/>
        <w:rPr>
          <w:rFonts w:ascii="Arial" w:hAnsi="Arial" w:cs="Arial"/>
          <w:b/>
          <w:bCs/>
        </w:rPr>
      </w:pPr>
    </w:p>
    <w:p w14:paraId="2C0EC575" w14:textId="77777777" w:rsidR="00666DF4" w:rsidRPr="00A313D4" w:rsidRDefault="00666DF4" w:rsidP="00A313D4">
      <w:pPr>
        <w:pStyle w:val="Akapitzlist"/>
        <w:numPr>
          <w:ilvl w:val="0"/>
          <w:numId w:val="19"/>
        </w:numPr>
        <w:spacing w:after="60" w:line="240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A313D4">
        <w:rPr>
          <w:rFonts w:ascii="Arial" w:hAnsi="Arial" w:cs="Arial"/>
          <w:b/>
          <w:u w:val="single"/>
        </w:rPr>
        <w:t>Wykonanie kosztorysów inwestorskich i przedmiarów robót.</w:t>
      </w:r>
    </w:p>
    <w:p w14:paraId="4DB9E8B4" w14:textId="77777777" w:rsidR="00666DF4" w:rsidRPr="00A313D4" w:rsidRDefault="00666DF4" w:rsidP="00A313D4">
      <w:pPr>
        <w:pStyle w:val="Akapitzlist"/>
        <w:numPr>
          <w:ilvl w:val="0"/>
          <w:numId w:val="42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A313D4">
        <w:rPr>
          <w:rFonts w:ascii="Arial" w:eastAsia="Times New Roman" w:hAnsi="Arial" w:cs="Arial"/>
          <w:kern w:val="0"/>
          <w:lang w:eastAsia="pl-PL"/>
        </w:rPr>
        <w:t>Zestawiania będą podzielone na branże zgodnie z zakresem dokumentacji projektowej;</w:t>
      </w:r>
    </w:p>
    <w:p w14:paraId="70211B01" w14:textId="77777777" w:rsidR="00666DF4" w:rsidRPr="00A313D4" w:rsidRDefault="00666DF4" w:rsidP="00A313D4">
      <w:pPr>
        <w:pStyle w:val="Akapitzlist"/>
        <w:numPr>
          <w:ilvl w:val="0"/>
          <w:numId w:val="42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A313D4">
        <w:rPr>
          <w:rFonts w:ascii="Arial" w:eastAsia="Times New Roman" w:hAnsi="Arial" w:cs="Arial"/>
          <w:kern w:val="0"/>
          <w:lang w:eastAsia="pl-PL"/>
        </w:rPr>
        <w:t xml:space="preserve">W kosztorysie Inwestorskim należy wskazać źródła danych, na podstawie których został wykonany. </w:t>
      </w:r>
    </w:p>
    <w:p w14:paraId="4115D87E" w14:textId="77777777" w:rsidR="00666DF4" w:rsidRPr="00A313D4" w:rsidRDefault="00666DF4" w:rsidP="00A313D4">
      <w:pPr>
        <w:pStyle w:val="Akapitzlist"/>
        <w:numPr>
          <w:ilvl w:val="0"/>
          <w:numId w:val="42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A313D4">
        <w:rPr>
          <w:rFonts w:ascii="Arial" w:eastAsia="Times New Roman" w:hAnsi="Arial" w:cs="Arial"/>
          <w:kern w:val="0"/>
          <w:lang w:eastAsia="pl-PL"/>
        </w:rPr>
        <w:t>Konieczne jest dodanie ofert budżetowych które zostały wykorzystane.</w:t>
      </w:r>
    </w:p>
    <w:p w14:paraId="7E1F3F99" w14:textId="77777777" w:rsidR="00666DF4" w:rsidRPr="00A313D4" w:rsidRDefault="00666DF4" w:rsidP="00A313D4">
      <w:pPr>
        <w:pStyle w:val="Akapitzlist"/>
        <w:numPr>
          <w:ilvl w:val="0"/>
          <w:numId w:val="42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A313D4">
        <w:rPr>
          <w:rFonts w:ascii="Arial" w:eastAsia="Times New Roman" w:hAnsi="Arial" w:cs="Arial"/>
          <w:kern w:val="0"/>
          <w:lang w:eastAsia="pl-PL"/>
        </w:rPr>
        <w:t>Ilość dokumentacji i forma zgodnie z wcześniejszymi wymaganiami.</w:t>
      </w:r>
    </w:p>
    <w:p w14:paraId="0FD7CB05" w14:textId="77777777" w:rsidR="00666DF4" w:rsidRPr="00FF5188" w:rsidRDefault="00666DF4" w:rsidP="00FF5188">
      <w:pPr>
        <w:pStyle w:val="Akapitzlist"/>
        <w:tabs>
          <w:tab w:val="left" w:pos="4820"/>
        </w:tabs>
        <w:ind w:left="1418"/>
        <w:jc w:val="both"/>
        <w:rPr>
          <w:rFonts w:ascii="Arial" w:hAnsi="Arial" w:cs="Arial"/>
        </w:rPr>
      </w:pPr>
    </w:p>
    <w:p w14:paraId="64942ACC" w14:textId="77777777" w:rsidR="00666DF4" w:rsidRPr="00A313D4" w:rsidRDefault="00666DF4" w:rsidP="00A313D4">
      <w:pPr>
        <w:pStyle w:val="Akapitzlist"/>
        <w:numPr>
          <w:ilvl w:val="0"/>
          <w:numId w:val="19"/>
        </w:numPr>
        <w:spacing w:after="60" w:line="240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A313D4">
        <w:rPr>
          <w:rFonts w:ascii="Arial" w:hAnsi="Arial" w:cs="Arial"/>
          <w:b/>
          <w:u w:val="single"/>
        </w:rPr>
        <w:t>Uzyskanie niezbędnych pozwoleń administracyjnych (jeżeli będą wymagane):</w:t>
      </w:r>
    </w:p>
    <w:p w14:paraId="20C50BB2" w14:textId="77777777" w:rsidR="00666DF4" w:rsidRPr="00A313D4" w:rsidRDefault="00666DF4" w:rsidP="00A313D4">
      <w:pPr>
        <w:pStyle w:val="Akapitzlist"/>
        <w:numPr>
          <w:ilvl w:val="0"/>
          <w:numId w:val="43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A313D4">
        <w:rPr>
          <w:rFonts w:ascii="Arial" w:eastAsia="Times New Roman" w:hAnsi="Arial" w:cs="Arial"/>
          <w:kern w:val="0"/>
          <w:lang w:eastAsia="pl-PL"/>
        </w:rPr>
        <w:t>Wykonawca, w zależności od obowiązujących wymogów prawnych dokona niezbędnych zgłoszeń oraz uzyska wymagane decyzje administracyjne niezbędne do realizacji Przedmiotu Umowy:</w:t>
      </w:r>
    </w:p>
    <w:p w14:paraId="425E7ACA" w14:textId="77777777" w:rsidR="00666DF4" w:rsidRPr="00FF5188" w:rsidRDefault="00666DF4" w:rsidP="00A313D4">
      <w:pPr>
        <w:pStyle w:val="Akapitzlist"/>
        <w:numPr>
          <w:ilvl w:val="0"/>
          <w:numId w:val="44"/>
        </w:numPr>
        <w:spacing w:line="259" w:lineRule="auto"/>
        <w:jc w:val="both"/>
        <w:rPr>
          <w:rFonts w:ascii="Arial" w:hAnsi="Arial" w:cs="Arial"/>
        </w:rPr>
      </w:pPr>
      <w:r w:rsidRPr="00FF5188">
        <w:rPr>
          <w:rFonts w:ascii="Arial" w:hAnsi="Arial" w:cs="Arial"/>
        </w:rPr>
        <w:t>Decyzja środowiskowa wraz postanowieniem o jej ostateczności</w:t>
      </w:r>
    </w:p>
    <w:p w14:paraId="3D996A07" w14:textId="77777777" w:rsidR="00666DF4" w:rsidRPr="00FF5188" w:rsidRDefault="00666DF4" w:rsidP="00A313D4">
      <w:pPr>
        <w:pStyle w:val="Akapitzlist"/>
        <w:numPr>
          <w:ilvl w:val="0"/>
          <w:numId w:val="44"/>
        </w:numPr>
        <w:spacing w:line="259" w:lineRule="auto"/>
        <w:jc w:val="both"/>
        <w:rPr>
          <w:rFonts w:ascii="Arial" w:hAnsi="Arial" w:cs="Arial"/>
        </w:rPr>
      </w:pPr>
      <w:r w:rsidRPr="00FF5188">
        <w:rPr>
          <w:rFonts w:ascii="Arial" w:hAnsi="Arial" w:cs="Arial"/>
        </w:rPr>
        <w:t>Decyzja o warunkach zabudowy i zagospodarowania terenu wraz postanowieniem o jej ostateczności,</w:t>
      </w:r>
    </w:p>
    <w:p w14:paraId="418575CB" w14:textId="77777777" w:rsidR="00666DF4" w:rsidRPr="00FF5188" w:rsidRDefault="00666DF4" w:rsidP="00A313D4">
      <w:pPr>
        <w:pStyle w:val="Akapitzlist"/>
        <w:numPr>
          <w:ilvl w:val="0"/>
          <w:numId w:val="44"/>
        </w:numPr>
        <w:spacing w:line="259" w:lineRule="auto"/>
        <w:jc w:val="both"/>
        <w:rPr>
          <w:rFonts w:ascii="Arial" w:hAnsi="Arial" w:cs="Arial"/>
        </w:rPr>
      </w:pPr>
      <w:r w:rsidRPr="00FF5188">
        <w:rPr>
          <w:rFonts w:ascii="Arial" w:hAnsi="Arial" w:cs="Arial"/>
        </w:rPr>
        <w:t xml:space="preserve">Odstępstwa od przepisów szczegółowych, </w:t>
      </w:r>
    </w:p>
    <w:p w14:paraId="3804D220" w14:textId="77777777" w:rsidR="00666DF4" w:rsidRPr="00FF5188" w:rsidRDefault="00666DF4" w:rsidP="00A313D4">
      <w:pPr>
        <w:pStyle w:val="Akapitzlist"/>
        <w:numPr>
          <w:ilvl w:val="0"/>
          <w:numId w:val="44"/>
        </w:numPr>
        <w:spacing w:line="259" w:lineRule="auto"/>
        <w:jc w:val="both"/>
        <w:rPr>
          <w:rFonts w:ascii="Arial" w:hAnsi="Arial" w:cs="Arial"/>
        </w:rPr>
      </w:pPr>
      <w:r w:rsidRPr="00FF5188">
        <w:rPr>
          <w:rFonts w:ascii="Arial" w:hAnsi="Arial" w:cs="Arial"/>
        </w:rPr>
        <w:t xml:space="preserve">Decyzja Pozwolenie na budowę wraz postanowieniem o jej ostateczności, </w:t>
      </w:r>
    </w:p>
    <w:p w14:paraId="2BFDE640" w14:textId="77777777" w:rsidR="00666DF4" w:rsidRPr="00A313D4" w:rsidRDefault="00666DF4" w:rsidP="00A313D4">
      <w:pPr>
        <w:pStyle w:val="Akapitzlist"/>
        <w:numPr>
          <w:ilvl w:val="0"/>
          <w:numId w:val="43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A313D4">
        <w:rPr>
          <w:rFonts w:ascii="Arial" w:eastAsia="Times New Roman" w:hAnsi="Arial" w:cs="Arial"/>
          <w:kern w:val="0"/>
          <w:lang w:eastAsia="pl-PL"/>
        </w:rPr>
        <w:lastRenderedPageBreak/>
        <w:t>W przypadku konieczności zgłoszenie budowy lub wykonywania innych robót budowlanych Inwestor udzieli Wykonawcy niezbędnych pełnomocnictw,</w:t>
      </w:r>
    </w:p>
    <w:p w14:paraId="4676E9CF" w14:textId="77777777" w:rsidR="00666DF4" w:rsidRPr="00A313D4" w:rsidRDefault="00666DF4" w:rsidP="00A313D4">
      <w:pPr>
        <w:pStyle w:val="Akapitzlist"/>
        <w:numPr>
          <w:ilvl w:val="0"/>
          <w:numId w:val="43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A313D4">
        <w:rPr>
          <w:rFonts w:ascii="Arial" w:eastAsia="Times New Roman" w:hAnsi="Arial" w:cs="Arial"/>
          <w:kern w:val="0"/>
          <w:lang w:eastAsia="pl-PL"/>
        </w:rPr>
        <w:t>Opracowane dokumenty przed złożeniem w urzędzie, należy pozytywnie zaopiniować u Inwestora,</w:t>
      </w:r>
    </w:p>
    <w:p w14:paraId="5AF48BC1" w14:textId="77777777" w:rsidR="00666DF4" w:rsidRPr="00A313D4" w:rsidRDefault="00666DF4" w:rsidP="00A313D4">
      <w:pPr>
        <w:pStyle w:val="Akapitzlist"/>
        <w:numPr>
          <w:ilvl w:val="0"/>
          <w:numId w:val="43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A313D4">
        <w:rPr>
          <w:rFonts w:ascii="Arial" w:eastAsia="Times New Roman" w:hAnsi="Arial" w:cs="Arial"/>
          <w:kern w:val="0"/>
          <w:lang w:eastAsia="pl-PL"/>
        </w:rPr>
        <w:t>W przypadku zastrzeżeń i wezwań ze strony urzędów, Wykonawca dokona niezbędnych uzupełnień i wyjaśnień z zachowaniem wymaganych terminów urzędowych,</w:t>
      </w:r>
    </w:p>
    <w:p w14:paraId="72A257FB" w14:textId="77777777" w:rsidR="00666DF4" w:rsidRPr="00A313D4" w:rsidRDefault="00666DF4" w:rsidP="00A313D4">
      <w:pPr>
        <w:pStyle w:val="Akapitzlist"/>
        <w:numPr>
          <w:ilvl w:val="0"/>
          <w:numId w:val="43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A313D4">
        <w:rPr>
          <w:rFonts w:ascii="Arial" w:eastAsia="Times New Roman" w:hAnsi="Arial" w:cs="Arial"/>
          <w:kern w:val="0"/>
          <w:lang w:eastAsia="pl-PL"/>
        </w:rPr>
        <w:t xml:space="preserve">Wykonawca przekaże Inwestorowi co najmniej 1 kompletny dokument stanowiący kopie dokumentu złożonego do urzędu wraz z potwierdzeniem jego złożenia w urzędzie. </w:t>
      </w:r>
    </w:p>
    <w:p w14:paraId="59163576" w14:textId="77777777" w:rsidR="00666DF4" w:rsidRPr="00A313D4" w:rsidRDefault="00666DF4" w:rsidP="00A313D4">
      <w:pPr>
        <w:pStyle w:val="Akapitzlist"/>
        <w:numPr>
          <w:ilvl w:val="0"/>
          <w:numId w:val="43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A313D4">
        <w:rPr>
          <w:rFonts w:ascii="Arial" w:eastAsia="Times New Roman" w:hAnsi="Arial" w:cs="Arial"/>
          <w:kern w:val="0"/>
          <w:lang w:eastAsia="pl-PL"/>
        </w:rPr>
        <w:t xml:space="preserve">Wersję elektroniczną dokumentów należy umieścić na nośnikach elektronicznych zgodnie z wcześniejszymi wytycznymi. </w:t>
      </w:r>
    </w:p>
    <w:p w14:paraId="440DE4AE" w14:textId="77777777" w:rsidR="00666DF4" w:rsidRPr="00FF5188" w:rsidRDefault="00666DF4" w:rsidP="00FF5188">
      <w:pPr>
        <w:pStyle w:val="Akapitzlist"/>
        <w:ind w:left="1440"/>
        <w:jc w:val="both"/>
        <w:rPr>
          <w:rFonts w:ascii="Arial" w:hAnsi="Arial" w:cs="Arial"/>
        </w:rPr>
      </w:pPr>
    </w:p>
    <w:p w14:paraId="640AC7DE" w14:textId="77777777" w:rsidR="00666DF4" w:rsidRPr="00A313D4" w:rsidRDefault="00666DF4" w:rsidP="00A313D4">
      <w:pPr>
        <w:pStyle w:val="Akapitzlist"/>
        <w:numPr>
          <w:ilvl w:val="0"/>
          <w:numId w:val="19"/>
        </w:numPr>
        <w:spacing w:after="60" w:line="240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A313D4">
        <w:rPr>
          <w:rFonts w:ascii="Arial" w:hAnsi="Arial" w:cs="Arial"/>
          <w:b/>
          <w:u w:val="single"/>
        </w:rPr>
        <w:t>Przygotowywanie propozycji Harmonogramu realizacji z uwzględnieniem tzw. kroków milowych i terminów (w rozbiciu miesięcznym)</w:t>
      </w:r>
    </w:p>
    <w:p w14:paraId="0CA275A1" w14:textId="77777777" w:rsidR="00666DF4" w:rsidRPr="00FF5188" w:rsidRDefault="00666DF4" w:rsidP="00FF5188">
      <w:pPr>
        <w:pStyle w:val="Akapitzlist"/>
        <w:jc w:val="both"/>
        <w:rPr>
          <w:rFonts w:ascii="Arial" w:hAnsi="Arial" w:cs="Arial"/>
          <w:u w:val="single"/>
        </w:rPr>
      </w:pPr>
    </w:p>
    <w:p w14:paraId="4F875D21" w14:textId="77777777" w:rsidR="00666DF4" w:rsidRPr="00A313D4" w:rsidRDefault="00666DF4" w:rsidP="00A313D4">
      <w:pPr>
        <w:pStyle w:val="Akapitzlist"/>
        <w:numPr>
          <w:ilvl w:val="0"/>
          <w:numId w:val="19"/>
        </w:numPr>
        <w:spacing w:after="60" w:line="240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A313D4">
        <w:rPr>
          <w:rFonts w:ascii="Arial" w:hAnsi="Arial" w:cs="Arial"/>
          <w:b/>
          <w:u w:val="single"/>
        </w:rPr>
        <w:t>Wykonanie dokumentacji oraz przygotowanie wytycznych dotyczących rozruchów oraz odbiorów częściowych i końcowych.</w:t>
      </w:r>
    </w:p>
    <w:p w14:paraId="170CAB4F" w14:textId="77777777" w:rsidR="00666DF4" w:rsidRPr="00FF5188" w:rsidRDefault="00666DF4" w:rsidP="00FF5188">
      <w:pPr>
        <w:spacing w:before="60"/>
        <w:rPr>
          <w:rFonts w:cs="Arial"/>
          <w:szCs w:val="24"/>
          <w:highlight w:val="yellow"/>
        </w:rPr>
      </w:pPr>
    </w:p>
    <w:p w14:paraId="5C14B3E3" w14:textId="77777777" w:rsidR="00666DF4" w:rsidRPr="00A313D4" w:rsidRDefault="00666DF4" w:rsidP="00A313D4">
      <w:pPr>
        <w:pStyle w:val="Akapitzlist"/>
        <w:numPr>
          <w:ilvl w:val="0"/>
          <w:numId w:val="19"/>
        </w:numPr>
        <w:spacing w:after="60" w:line="240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A313D4">
        <w:rPr>
          <w:rFonts w:ascii="Arial" w:hAnsi="Arial" w:cs="Arial"/>
          <w:b/>
          <w:u w:val="single"/>
        </w:rPr>
        <w:t xml:space="preserve">Nadzór autorski </w:t>
      </w:r>
    </w:p>
    <w:p w14:paraId="15DBC093" w14:textId="77777777" w:rsidR="00666DF4" w:rsidRPr="00A313D4" w:rsidRDefault="00666DF4" w:rsidP="00A313D4">
      <w:pPr>
        <w:pStyle w:val="Akapitzlist"/>
        <w:numPr>
          <w:ilvl w:val="0"/>
          <w:numId w:val="45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A313D4">
        <w:rPr>
          <w:rFonts w:ascii="Arial" w:eastAsia="Times New Roman" w:hAnsi="Arial" w:cs="Arial"/>
          <w:kern w:val="0"/>
          <w:lang w:eastAsia="pl-PL"/>
        </w:rPr>
        <w:t>Projektant w ramach zleconego nadzoru autorskiego będzie pełnił nadzór autorski nad wykonaną dokumentacją. Na bieżąco będzie dokonywał wszelkich zleconych rewizji w dokumentacji projektowej wykonawczej oraz projekcie budowlanym wynikających z:</w:t>
      </w:r>
    </w:p>
    <w:p w14:paraId="2A777E7A" w14:textId="77777777" w:rsidR="00666DF4" w:rsidRPr="00FF5188" w:rsidRDefault="00666DF4" w:rsidP="00A313D4">
      <w:pPr>
        <w:pStyle w:val="Akapitzlist"/>
        <w:numPr>
          <w:ilvl w:val="1"/>
          <w:numId w:val="46"/>
        </w:numPr>
        <w:spacing w:line="259" w:lineRule="auto"/>
        <w:jc w:val="both"/>
        <w:rPr>
          <w:rFonts w:ascii="Arial" w:hAnsi="Arial" w:cs="Arial"/>
        </w:rPr>
      </w:pPr>
      <w:r w:rsidRPr="00FF5188">
        <w:rPr>
          <w:rFonts w:ascii="Arial" w:hAnsi="Arial" w:cs="Arial"/>
        </w:rPr>
        <w:t>uzgodnionych zmian z podziałem na zmiany istotne i nieistotne</w:t>
      </w:r>
    </w:p>
    <w:p w14:paraId="453BD534" w14:textId="77777777" w:rsidR="00666DF4" w:rsidRPr="00FF5188" w:rsidRDefault="00666DF4" w:rsidP="00A313D4">
      <w:pPr>
        <w:pStyle w:val="Akapitzlist"/>
        <w:numPr>
          <w:ilvl w:val="1"/>
          <w:numId w:val="46"/>
        </w:numPr>
        <w:spacing w:line="259" w:lineRule="auto"/>
        <w:jc w:val="both"/>
        <w:rPr>
          <w:rFonts w:ascii="Arial" w:hAnsi="Arial" w:cs="Arial"/>
        </w:rPr>
      </w:pPr>
      <w:r w:rsidRPr="00FF5188">
        <w:rPr>
          <w:rFonts w:ascii="Arial" w:hAnsi="Arial" w:cs="Arial"/>
        </w:rPr>
        <w:t>kolizji z innymi obiektami infrastruktury,</w:t>
      </w:r>
    </w:p>
    <w:p w14:paraId="236EFF4A" w14:textId="77777777" w:rsidR="00666DF4" w:rsidRPr="00FF5188" w:rsidRDefault="00666DF4" w:rsidP="00A313D4">
      <w:pPr>
        <w:pStyle w:val="Akapitzlist"/>
        <w:numPr>
          <w:ilvl w:val="1"/>
          <w:numId w:val="46"/>
        </w:numPr>
        <w:spacing w:line="259" w:lineRule="auto"/>
        <w:jc w:val="both"/>
        <w:rPr>
          <w:rFonts w:ascii="Arial" w:hAnsi="Arial" w:cs="Arial"/>
        </w:rPr>
      </w:pPr>
      <w:r w:rsidRPr="00FF5188">
        <w:rPr>
          <w:rFonts w:ascii="Arial" w:hAnsi="Arial" w:cs="Arial"/>
        </w:rPr>
        <w:t>zaleceń i nakazów urzędów,</w:t>
      </w:r>
    </w:p>
    <w:p w14:paraId="744473B9" w14:textId="77777777" w:rsidR="00666DF4" w:rsidRPr="00FF5188" w:rsidRDefault="00666DF4" w:rsidP="00A313D4">
      <w:pPr>
        <w:pStyle w:val="Akapitzlist"/>
        <w:numPr>
          <w:ilvl w:val="1"/>
          <w:numId w:val="46"/>
        </w:numPr>
        <w:spacing w:line="259" w:lineRule="auto"/>
        <w:jc w:val="both"/>
        <w:rPr>
          <w:rFonts w:ascii="Arial" w:hAnsi="Arial" w:cs="Arial"/>
        </w:rPr>
      </w:pPr>
      <w:r w:rsidRPr="00FF5188">
        <w:rPr>
          <w:rFonts w:ascii="Arial" w:hAnsi="Arial" w:cs="Arial"/>
        </w:rPr>
        <w:t>innych przyczyn niezależnych od Inwestora,</w:t>
      </w:r>
    </w:p>
    <w:p w14:paraId="0118891B" w14:textId="77777777" w:rsidR="00666DF4" w:rsidRPr="00A313D4" w:rsidRDefault="00666DF4" w:rsidP="00A313D4">
      <w:pPr>
        <w:pStyle w:val="Akapitzlist"/>
        <w:numPr>
          <w:ilvl w:val="0"/>
          <w:numId w:val="45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A313D4">
        <w:rPr>
          <w:rFonts w:ascii="Arial" w:eastAsia="Times New Roman" w:hAnsi="Arial" w:cs="Arial"/>
          <w:kern w:val="0"/>
          <w:lang w:eastAsia="pl-PL"/>
        </w:rPr>
        <w:t>prowadzenie Książki Nadzoru Autorskiego (KNA) z odnotowaniem każdej rewizji wynikającej z pełnionego nadzoru autorskiego.</w:t>
      </w:r>
    </w:p>
    <w:p w14:paraId="25507EE4" w14:textId="77777777" w:rsidR="00666DF4" w:rsidRPr="00A313D4" w:rsidRDefault="00666DF4" w:rsidP="00A313D4">
      <w:pPr>
        <w:pStyle w:val="Akapitzlist"/>
        <w:numPr>
          <w:ilvl w:val="0"/>
          <w:numId w:val="45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A313D4">
        <w:rPr>
          <w:rFonts w:ascii="Arial" w:eastAsia="Times New Roman" w:hAnsi="Arial" w:cs="Arial"/>
          <w:kern w:val="0"/>
          <w:lang w:eastAsia="pl-PL"/>
        </w:rPr>
        <w:t>udział w rozstrzyganiu kwestii spornych</w:t>
      </w:r>
    </w:p>
    <w:p w14:paraId="1C20BF82" w14:textId="77777777" w:rsidR="00666DF4" w:rsidRPr="00A313D4" w:rsidRDefault="00666DF4" w:rsidP="00A313D4">
      <w:pPr>
        <w:pStyle w:val="Akapitzlist"/>
        <w:numPr>
          <w:ilvl w:val="0"/>
          <w:numId w:val="45"/>
        </w:numPr>
        <w:spacing w:after="6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A313D4">
        <w:rPr>
          <w:rFonts w:ascii="Arial" w:eastAsia="Times New Roman" w:hAnsi="Arial" w:cs="Arial"/>
          <w:kern w:val="0"/>
          <w:lang w:eastAsia="pl-PL"/>
        </w:rPr>
        <w:t>wsparcie podczas postępowania zakupowe dotyczącej dla przyszłej realizacji na podstawie PB i PW kwestii udzielania wyjaśnień technicznych lub uszczegółowienie dla potencjalnych Wykonawców.</w:t>
      </w:r>
    </w:p>
    <w:p w14:paraId="35CA84F5" w14:textId="45D04251" w:rsidR="001B087E" w:rsidRPr="00FF5188" w:rsidRDefault="00666DF4" w:rsidP="00FF5188">
      <w:pPr>
        <w:rPr>
          <w:rFonts w:cs="Arial"/>
          <w:szCs w:val="24"/>
        </w:rPr>
      </w:pPr>
      <w:r w:rsidRPr="00FF5188">
        <w:rPr>
          <w:rFonts w:cs="Arial"/>
          <w:szCs w:val="24"/>
        </w:rPr>
        <w:t>Uwaga: Na etapie przygotowania Koncepcji wytyczne dla Projektu Budowlanego I Projektów Wykonawczych należy uszczegółowić (jeśli będzie to konieczne)</w:t>
      </w:r>
    </w:p>
    <w:sectPr w:rsidR="001B087E" w:rsidRPr="00FF5188" w:rsidSect="00DF140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2836" w:right="1274" w:bottom="2835" w:left="1560" w:header="708" w:footer="343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DFF45" w14:textId="77777777" w:rsidR="00975F3B" w:rsidRDefault="00975F3B">
      <w:r>
        <w:separator/>
      </w:r>
    </w:p>
  </w:endnote>
  <w:endnote w:type="continuationSeparator" w:id="0">
    <w:p w14:paraId="5C1491D9" w14:textId="77777777" w:rsidR="00975F3B" w:rsidRDefault="00975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7252D" w14:textId="77777777" w:rsidR="00271A39" w:rsidRDefault="00271A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1276"/>
      <w:gridCol w:w="5016"/>
    </w:tblGrid>
    <w:tr w:rsidR="00346E0F" w14:paraId="75395877" w14:textId="77777777">
      <w:trPr>
        <w:trHeight w:val="1848"/>
      </w:trPr>
      <w:tc>
        <w:tcPr>
          <w:tcW w:w="3472" w:type="dxa"/>
          <w:vAlign w:val="bottom"/>
        </w:tcPr>
        <w:p w14:paraId="54FA219A" w14:textId="77777777" w:rsidR="00346E0F" w:rsidRPr="004A22C7" w:rsidRDefault="00346E0F" w:rsidP="00665C7B">
          <w:pPr>
            <w:jc w:val="right"/>
            <w:rPr>
              <w:b/>
              <w:color w:val="808080"/>
              <w:sz w:val="20"/>
            </w:rPr>
          </w:pPr>
          <w:r w:rsidRPr="004A22C7">
            <w:rPr>
              <w:b/>
              <w:color w:val="808080"/>
              <w:sz w:val="20"/>
            </w:rPr>
            <w:t xml:space="preserve">ORLEN OIL </w:t>
          </w:r>
        </w:p>
        <w:p w14:paraId="1AE7F73A" w14:textId="77777777" w:rsidR="00346E0F" w:rsidRPr="004A22C7" w:rsidRDefault="008D3639" w:rsidP="00665C7B">
          <w:pPr>
            <w:jc w:val="right"/>
            <w:rPr>
              <w:color w:val="808080"/>
              <w:sz w:val="18"/>
              <w:szCs w:val="18"/>
            </w:rPr>
          </w:pPr>
          <w:r w:rsidRPr="004A22C7">
            <w:rPr>
              <w:b/>
              <w:color w:val="808080"/>
              <w:sz w:val="18"/>
              <w:szCs w:val="18"/>
            </w:rPr>
            <w:t>Spółka</w:t>
          </w:r>
          <w:r w:rsidR="00346E0F" w:rsidRPr="004A22C7">
            <w:rPr>
              <w:b/>
              <w:color w:val="808080"/>
              <w:sz w:val="18"/>
              <w:szCs w:val="18"/>
            </w:rPr>
            <w:t xml:space="preserve"> z o.o.</w:t>
          </w:r>
        </w:p>
        <w:p w14:paraId="50041D39" w14:textId="77777777" w:rsidR="00346E0F" w:rsidRPr="004A22C7" w:rsidRDefault="00346E0F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</w:p>
        <w:p w14:paraId="48E1F38A" w14:textId="77777777" w:rsidR="00346E0F" w:rsidRPr="00C72378" w:rsidRDefault="00125C0B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 w:rsidRPr="00125C0B">
            <w:rPr>
              <w:rFonts w:cs="Arial"/>
              <w:color w:val="808080"/>
              <w:sz w:val="14"/>
              <w:szCs w:val="14"/>
            </w:rPr>
            <w:t>ul. Elbląska 135</w:t>
          </w:r>
          <w:r w:rsidR="00463692">
            <w:rPr>
              <w:rFonts w:cs="Arial"/>
              <w:color w:val="808080"/>
              <w:sz w:val="14"/>
              <w:szCs w:val="14"/>
            </w:rPr>
            <w:t xml:space="preserve">, </w:t>
          </w:r>
          <w:r w:rsidRPr="00125C0B">
            <w:rPr>
              <w:rFonts w:cs="Arial"/>
              <w:color w:val="808080"/>
              <w:sz w:val="14"/>
              <w:szCs w:val="14"/>
            </w:rPr>
            <w:t>80-718 Gdańsk</w:t>
          </w:r>
        </w:p>
        <w:p w14:paraId="1F48DB30" w14:textId="77777777" w:rsidR="00346E0F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tel. (+48 12) 66 55 500</w:t>
          </w:r>
        </w:p>
        <w:p w14:paraId="490D830C" w14:textId="77777777" w:rsidR="002D6AC1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fax (+48 12) 66 55 501</w:t>
          </w:r>
        </w:p>
        <w:p w14:paraId="26694F8F" w14:textId="77777777" w:rsidR="002D6AC1" w:rsidRPr="00C72378" w:rsidRDefault="002D6AC1" w:rsidP="00665C7B">
          <w:pPr>
            <w:jc w:val="right"/>
            <w:rPr>
              <w:rFonts w:cs="Arial"/>
              <w:color w:val="808080"/>
              <w:sz w:val="14"/>
              <w:szCs w:val="14"/>
              <w:lang w:val="de-DE"/>
            </w:rPr>
          </w:pPr>
          <w:r w:rsidRPr="00480414">
            <w:rPr>
              <w:rFonts w:cs="Arial"/>
              <w:color w:val="808080"/>
              <w:sz w:val="14"/>
              <w:szCs w:val="14"/>
              <w:lang w:val="de-DE"/>
            </w:rPr>
            <w:t>infolinia: 0801 102 103</w:t>
          </w:r>
        </w:p>
        <w:p w14:paraId="311DDF84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  <w:proofErr w:type="spellStart"/>
          <w:r w:rsidRPr="00C72378">
            <w:rPr>
              <w:color w:val="808080"/>
              <w:sz w:val="14"/>
              <w:szCs w:val="14"/>
              <w:lang w:val="de-DE"/>
            </w:rPr>
            <w:t>e-mail</w:t>
          </w:r>
          <w:proofErr w:type="spellEnd"/>
          <w:r w:rsidRPr="00C72378">
            <w:rPr>
              <w:color w:val="808080"/>
              <w:sz w:val="14"/>
              <w:szCs w:val="14"/>
              <w:lang w:val="de-DE"/>
            </w:rPr>
            <w:t xml:space="preserve">: </w:t>
          </w:r>
          <w:hyperlink r:id="rId1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centrala@orlenoil.pl</w:t>
            </w:r>
          </w:hyperlink>
          <w:r w:rsidRPr="00C72378">
            <w:rPr>
              <w:color w:val="808080"/>
              <w:sz w:val="14"/>
              <w:szCs w:val="14"/>
              <w:lang w:val="de-DE"/>
            </w:rPr>
            <w:t xml:space="preserve">                                                             </w:t>
          </w:r>
          <w:r w:rsidRPr="00C72378">
            <w:rPr>
              <w:color w:val="808080"/>
              <w:sz w:val="14"/>
              <w:szCs w:val="14"/>
              <w:lang w:val="de-DE"/>
            </w:rPr>
            <w:tab/>
          </w:r>
          <w:hyperlink r:id="rId2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www.orlenoil.pl</w:t>
            </w:r>
          </w:hyperlink>
        </w:p>
        <w:p w14:paraId="62149821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  <w:p w14:paraId="4B1D0746" w14:textId="77777777" w:rsidR="00346E0F" w:rsidRPr="00DE67EC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</w:tc>
      <w:tc>
        <w:tcPr>
          <w:tcW w:w="1276" w:type="dxa"/>
          <w:vAlign w:val="bottom"/>
        </w:tcPr>
        <w:p w14:paraId="33ACE7BD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  <w:lang w:val="de-DE"/>
            </w:rPr>
          </w:pPr>
        </w:p>
      </w:tc>
      <w:tc>
        <w:tcPr>
          <w:tcW w:w="5016" w:type="dxa"/>
          <w:vAlign w:val="bottom"/>
        </w:tcPr>
        <w:p w14:paraId="0B43194D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Rejestr </w:t>
          </w:r>
          <w:r w:rsidR="004E771B">
            <w:rPr>
              <w:rFonts w:cs="Arial"/>
              <w:color w:val="808080"/>
              <w:sz w:val="14"/>
              <w:szCs w:val="14"/>
            </w:rPr>
            <w:t>Przedsiębiorców</w:t>
          </w:r>
          <w:r w:rsidRPr="00C72378">
            <w:rPr>
              <w:rFonts w:cs="Arial"/>
              <w:color w:val="808080"/>
              <w:sz w:val="14"/>
              <w:szCs w:val="14"/>
            </w:rPr>
            <w:t xml:space="preserve"> Nr KRS 0000102722</w:t>
          </w:r>
        </w:p>
        <w:p w14:paraId="282E5812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Sąd Rejonowy </w:t>
          </w:r>
          <w:r w:rsidR="00271A39">
            <w:rPr>
              <w:rFonts w:cs="Arial"/>
              <w:color w:val="808080"/>
              <w:sz w:val="14"/>
              <w:szCs w:val="14"/>
            </w:rPr>
            <w:t>Gdańsk – Północ w Gdańsku</w:t>
          </w:r>
          <w:r w:rsidRPr="00C72378">
            <w:rPr>
              <w:rFonts w:cs="Arial"/>
              <w:color w:val="808080"/>
              <w:sz w:val="14"/>
              <w:szCs w:val="14"/>
            </w:rPr>
            <w:t>,</w:t>
          </w:r>
        </w:p>
        <w:p w14:paraId="14F56DC1" w14:textId="77777777" w:rsidR="00346E0F" w:rsidRPr="00C72378" w:rsidRDefault="00271A39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VII</w:t>
          </w:r>
          <w:r w:rsidR="00346E0F" w:rsidRPr="00C72378">
            <w:rPr>
              <w:rFonts w:cs="Arial"/>
              <w:color w:val="808080"/>
              <w:sz w:val="14"/>
              <w:szCs w:val="14"/>
            </w:rPr>
            <w:t xml:space="preserve"> Wydział Gospodarczy Krajowego Rejestru Sądowego</w:t>
          </w:r>
        </w:p>
        <w:p w14:paraId="268035F8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Kapitał zakładowy </w:t>
          </w:r>
          <w:r w:rsidR="00125C0B">
            <w:rPr>
              <w:rFonts w:cs="Arial"/>
              <w:color w:val="808080"/>
              <w:sz w:val="14"/>
              <w:szCs w:val="14"/>
            </w:rPr>
            <w:t xml:space="preserve">342 365 000 </w:t>
          </w:r>
          <w:r w:rsidRPr="00C72378">
            <w:rPr>
              <w:rFonts w:cs="Arial"/>
              <w:color w:val="808080"/>
              <w:sz w:val="14"/>
              <w:szCs w:val="14"/>
            </w:rPr>
            <w:t>zł,</w:t>
          </w:r>
        </w:p>
        <w:p w14:paraId="1FA32F0E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NIP 675-11-90-702</w:t>
          </w:r>
        </w:p>
        <w:p w14:paraId="5250FC42" w14:textId="77777777" w:rsidR="004369C4" w:rsidRPr="00C72378" w:rsidRDefault="004369C4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 xml:space="preserve">BDO </w:t>
          </w:r>
          <w:r w:rsidRPr="004369C4">
            <w:rPr>
              <w:rFonts w:cs="Arial"/>
              <w:color w:val="808080"/>
              <w:sz w:val="14"/>
              <w:szCs w:val="14"/>
            </w:rPr>
            <w:t>000026343</w:t>
          </w:r>
        </w:p>
        <w:p w14:paraId="07EA5775" w14:textId="77777777" w:rsidR="00346E0F" w:rsidRDefault="000A08EB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Bank Handlowy w Warszawie</w:t>
          </w:r>
          <w:r w:rsidR="00FA0CBD" w:rsidRPr="00C72378">
            <w:rPr>
              <w:rFonts w:cs="Arial"/>
              <w:color w:val="808080"/>
              <w:sz w:val="14"/>
              <w:szCs w:val="14"/>
            </w:rPr>
            <w:t xml:space="preserve"> S.A.</w:t>
          </w:r>
        </w:p>
        <w:p w14:paraId="4429D10F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21 10</w:t>
          </w:r>
          <w:r>
            <w:rPr>
              <w:rFonts w:cs="Arial"/>
              <w:color w:val="808080"/>
              <w:sz w:val="14"/>
              <w:szCs w:val="14"/>
            </w:rPr>
            <w:t>30 1188 0000 0000 0361 9201</w:t>
          </w:r>
        </w:p>
        <w:p w14:paraId="13461713" w14:textId="77777777" w:rsidR="00346E0F" w:rsidRPr="00A52708" w:rsidRDefault="00346E0F" w:rsidP="00665C7B">
          <w:pPr>
            <w:rPr>
              <w:rFonts w:cs="Arial"/>
              <w:color w:val="808080"/>
              <w:sz w:val="16"/>
              <w:szCs w:val="14"/>
            </w:rPr>
          </w:pPr>
        </w:p>
        <w:p w14:paraId="02EFF997" w14:textId="77777777" w:rsidR="00346E0F" w:rsidRDefault="00346E0F" w:rsidP="00665C7B">
          <w:pPr>
            <w:rPr>
              <w:color w:val="808080"/>
              <w:sz w:val="14"/>
              <w:szCs w:val="14"/>
              <w:lang w:val="de-DE"/>
            </w:rPr>
          </w:pPr>
        </w:p>
        <w:p w14:paraId="4B46C67C" w14:textId="77777777" w:rsidR="00346E0F" w:rsidRPr="00A52708" w:rsidRDefault="00346E0F" w:rsidP="00665C7B">
          <w:pPr>
            <w:rPr>
              <w:rFonts w:cs="Arial"/>
              <w:color w:val="808080"/>
              <w:sz w:val="12"/>
              <w:szCs w:val="14"/>
            </w:rPr>
          </w:pPr>
        </w:p>
      </w:tc>
    </w:tr>
  </w:tbl>
  <w:p w14:paraId="3403C0C5" w14:textId="77777777" w:rsidR="00346E0F" w:rsidRDefault="00346E0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25E" w14:textId="77777777" w:rsidR="00271A39" w:rsidRDefault="00271A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D8A6D" w14:textId="77777777" w:rsidR="00975F3B" w:rsidRDefault="00975F3B">
      <w:r>
        <w:separator/>
      </w:r>
    </w:p>
  </w:footnote>
  <w:footnote w:type="continuationSeparator" w:id="0">
    <w:p w14:paraId="15C7D26E" w14:textId="77777777" w:rsidR="00975F3B" w:rsidRDefault="00975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9F6BF" w14:textId="77777777" w:rsidR="00975F3B" w:rsidRDefault="00975F3B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6D8FD" w14:textId="77777777" w:rsidR="00E4605D" w:rsidRPr="00DE791B" w:rsidRDefault="00975F3B" w:rsidP="007358A2">
    <w:pPr>
      <w:rPr>
        <w:rFonts w:ascii="Times New Roman" w:hAnsi="Times New Roman"/>
      </w:rPr>
    </w:pPr>
    <w:r>
      <w:rPr>
        <w:rFonts w:ascii="Times New Roman" w:hAnsi="Times New Roman"/>
        <w:b/>
        <w:noProof/>
        <w:szCs w:val="24"/>
      </w:rPr>
      <w:object w:dxaOrig="8894" w:dyaOrig="4949" w14:anchorId="31F5A0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142.05pt;margin-top:.8pt;width:165.75pt;height:90pt;z-index:-251658752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45451999" r:id="rId2"/>
      </w:object>
    </w:r>
  </w:p>
  <w:p w14:paraId="2F5F3B60" w14:textId="77777777" w:rsidR="00FA05C7" w:rsidRPr="00FA05C7" w:rsidRDefault="00FA05C7" w:rsidP="00FA05C7">
    <w:pPr>
      <w:pStyle w:val="Nagwek"/>
      <w:spacing w:line="360" w:lineRule="auto"/>
      <w:rPr>
        <w:rFonts w:ascii="Times New Roman" w:hAnsi="Times New Roman"/>
        <w:b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6A43F" w14:textId="77777777" w:rsidR="00271A39" w:rsidRDefault="00271A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FD2D1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036AA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3A464AA"/>
    <w:multiLevelType w:val="hybridMultilevel"/>
    <w:tmpl w:val="1ECCC8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B402C"/>
    <w:multiLevelType w:val="multilevel"/>
    <w:tmpl w:val="CCB4C15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104C57EC"/>
    <w:multiLevelType w:val="hybridMultilevel"/>
    <w:tmpl w:val="C9823830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62661D"/>
    <w:multiLevelType w:val="hybridMultilevel"/>
    <w:tmpl w:val="9B7C4C08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141B7E22"/>
    <w:multiLevelType w:val="hybridMultilevel"/>
    <w:tmpl w:val="C9823830"/>
    <w:lvl w:ilvl="0" w:tplc="07489536">
      <w:start w:val="1"/>
      <w:numFmt w:val="lowerLetter"/>
      <w:lvlText w:val="%1)"/>
      <w:lvlJc w:val="left"/>
      <w:pPr>
        <w:ind w:left="1080" w:hanging="360"/>
      </w:pPr>
      <w:rPr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972860"/>
    <w:multiLevelType w:val="multilevel"/>
    <w:tmpl w:val="28BE58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1EC530BE"/>
    <w:multiLevelType w:val="hybridMultilevel"/>
    <w:tmpl w:val="025AA9CA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" w15:restartNumberingAfterBreak="0">
    <w:nsid w:val="21F607DA"/>
    <w:multiLevelType w:val="hybridMultilevel"/>
    <w:tmpl w:val="BBF09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71760B"/>
    <w:multiLevelType w:val="hybridMultilevel"/>
    <w:tmpl w:val="D49CFBE0"/>
    <w:lvl w:ilvl="0" w:tplc="BCD01C1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32746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CBC514F"/>
    <w:multiLevelType w:val="hybridMultilevel"/>
    <w:tmpl w:val="9FCE309E"/>
    <w:lvl w:ilvl="0" w:tplc="0415001B">
      <w:start w:val="1"/>
      <w:numFmt w:val="lowerRoman"/>
      <w:lvlText w:val="%1."/>
      <w:lvlJc w:val="righ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2E220649"/>
    <w:multiLevelType w:val="hybridMultilevel"/>
    <w:tmpl w:val="9946BC02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 w15:restartNumberingAfterBreak="0">
    <w:nsid w:val="34962E51"/>
    <w:multiLevelType w:val="hybridMultilevel"/>
    <w:tmpl w:val="C9823830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FD739F"/>
    <w:multiLevelType w:val="hybridMultilevel"/>
    <w:tmpl w:val="653ABDDC"/>
    <w:lvl w:ilvl="0" w:tplc="16006D3C">
      <w:start w:val="1"/>
      <w:numFmt w:val="lowerLetter"/>
      <w:lvlText w:val="%1)"/>
      <w:lvlJc w:val="left"/>
      <w:pPr>
        <w:ind w:left="1003" w:hanging="360"/>
      </w:pPr>
      <w:rPr>
        <w:strike w:val="0"/>
        <w:dstrike w:val="0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6" w15:restartNumberingAfterBreak="0">
    <w:nsid w:val="3C821A53"/>
    <w:multiLevelType w:val="multilevel"/>
    <w:tmpl w:val="0415001F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17" w15:restartNumberingAfterBreak="0">
    <w:nsid w:val="3E85417F"/>
    <w:multiLevelType w:val="hybridMultilevel"/>
    <w:tmpl w:val="DF7E957E"/>
    <w:lvl w:ilvl="0" w:tplc="7CA0866E">
      <w:start w:val="1"/>
      <w:numFmt w:val="lowerLetter"/>
      <w:lvlText w:val="%1)"/>
      <w:lvlJc w:val="left"/>
      <w:pPr>
        <w:ind w:left="1003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8" w15:restartNumberingAfterBreak="0">
    <w:nsid w:val="43A6747D"/>
    <w:multiLevelType w:val="multilevel"/>
    <w:tmpl w:val="6338DE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45202323"/>
    <w:multiLevelType w:val="hybridMultilevel"/>
    <w:tmpl w:val="C1A20EAE"/>
    <w:lvl w:ilvl="0" w:tplc="C1264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DA4B12"/>
    <w:multiLevelType w:val="hybridMultilevel"/>
    <w:tmpl w:val="75FE21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5A5E8C"/>
    <w:multiLevelType w:val="hybridMultilevel"/>
    <w:tmpl w:val="B39C1448"/>
    <w:lvl w:ilvl="0" w:tplc="BCD01C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96B539D"/>
    <w:multiLevelType w:val="hybridMultilevel"/>
    <w:tmpl w:val="54B411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101D40"/>
    <w:multiLevelType w:val="hybridMultilevel"/>
    <w:tmpl w:val="9184FE24"/>
    <w:lvl w:ilvl="0" w:tplc="BCD01C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274795A"/>
    <w:multiLevelType w:val="hybridMultilevel"/>
    <w:tmpl w:val="930E0F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A199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85B684C"/>
    <w:multiLevelType w:val="hybridMultilevel"/>
    <w:tmpl w:val="C3960614"/>
    <w:lvl w:ilvl="0" w:tplc="FFFFFFFF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1B">
      <w:start w:val="1"/>
      <w:numFmt w:val="lowerRoman"/>
      <w:lvlText w:val="%2."/>
      <w:lvlJc w:val="right"/>
      <w:pPr>
        <w:ind w:left="2160" w:hanging="360"/>
      </w:pPr>
    </w:lvl>
    <w:lvl w:ilvl="2" w:tplc="FFFFFFFF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7" w15:restartNumberingAfterBreak="0">
    <w:nsid w:val="5A33206E"/>
    <w:multiLevelType w:val="hybridMultilevel"/>
    <w:tmpl w:val="54C213F4"/>
    <w:lvl w:ilvl="0" w:tplc="E16CA920">
      <w:start w:val="1"/>
      <w:numFmt w:val="lowerLetter"/>
      <w:lvlText w:val="%1)"/>
      <w:lvlJc w:val="left"/>
      <w:pPr>
        <w:ind w:left="1068" w:hanging="360"/>
      </w:pPr>
      <w:rPr>
        <w:strike w:val="0"/>
        <w:dstrike w:val="0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0532D93"/>
    <w:multiLevelType w:val="hybridMultilevel"/>
    <w:tmpl w:val="DA4AC4EA"/>
    <w:lvl w:ilvl="0" w:tplc="0415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 w15:restartNumberingAfterBreak="0">
    <w:nsid w:val="611F30F2"/>
    <w:multiLevelType w:val="hybridMultilevel"/>
    <w:tmpl w:val="DBF4ACEC"/>
    <w:lvl w:ilvl="0" w:tplc="BCD01C16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856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 w15:restartNumberingAfterBreak="0">
    <w:nsid w:val="62715FE7"/>
    <w:multiLevelType w:val="hybridMultilevel"/>
    <w:tmpl w:val="175EC0BA"/>
    <w:lvl w:ilvl="0" w:tplc="0415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8473F1A"/>
    <w:multiLevelType w:val="multilevel"/>
    <w:tmpl w:val="240AE5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2" w15:restartNumberingAfterBreak="0">
    <w:nsid w:val="706F150D"/>
    <w:multiLevelType w:val="hybridMultilevel"/>
    <w:tmpl w:val="C9823830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0983985"/>
    <w:multiLevelType w:val="hybridMultilevel"/>
    <w:tmpl w:val="6F00C468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4" w15:restartNumberingAfterBreak="0">
    <w:nsid w:val="72376CD5"/>
    <w:multiLevelType w:val="hybridMultilevel"/>
    <w:tmpl w:val="C1A68112"/>
    <w:lvl w:ilvl="0" w:tplc="F99694D0">
      <w:start w:val="1"/>
      <w:numFmt w:val="lowerLetter"/>
      <w:lvlText w:val="%1)"/>
      <w:lvlJc w:val="left"/>
      <w:pPr>
        <w:ind w:left="18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3986EE2"/>
    <w:multiLevelType w:val="multilevel"/>
    <w:tmpl w:val="08169F66"/>
    <w:lvl w:ilvl="0">
      <w:start w:val="1"/>
      <w:numFmt w:val="lowerLetter"/>
      <w:lvlText w:val="%1)"/>
      <w:lvlJc w:val="left"/>
      <w:pPr>
        <w:ind w:left="1152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584" w:hanging="432"/>
      </w:pPr>
    </w:lvl>
    <w:lvl w:ilvl="2">
      <w:start w:val="1"/>
      <w:numFmt w:val="decimal"/>
      <w:lvlText w:val="%1.%2.%3."/>
      <w:lvlJc w:val="left"/>
      <w:pPr>
        <w:ind w:left="2016" w:hanging="504"/>
      </w:pPr>
    </w:lvl>
    <w:lvl w:ilvl="3">
      <w:start w:val="1"/>
      <w:numFmt w:val="decimal"/>
      <w:lvlText w:val="%1.%2.%3.%4."/>
      <w:lvlJc w:val="left"/>
      <w:pPr>
        <w:ind w:left="2520" w:hanging="648"/>
      </w:pPr>
    </w:lvl>
    <w:lvl w:ilvl="4">
      <w:start w:val="1"/>
      <w:numFmt w:val="decimal"/>
      <w:lvlText w:val="%1.%2.%3.%4.%5."/>
      <w:lvlJc w:val="left"/>
      <w:pPr>
        <w:ind w:left="3024" w:hanging="792"/>
      </w:pPr>
    </w:lvl>
    <w:lvl w:ilvl="5">
      <w:start w:val="1"/>
      <w:numFmt w:val="decimal"/>
      <w:lvlText w:val="%1.%2.%3.%4.%5.%6."/>
      <w:lvlJc w:val="left"/>
      <w:pPr>
        <w:ind w:left="3528" w:hanging="936"/>
      </w:pPr>
    </w:lvl>
    <w:lvl w:ilvl="6">
      <w:start w:val="1"/>
      <w:numFmt w:val="decimal"/>
      <w:lvlText w:val="%1.%2.%3.%4.%5.%6.%7."/>
      <w:lvlJc w:val="left"/>
      <w:pPr>
        <w:ind w:left="4032" w:hanging="1080"/>
      </w:pPr>
    </w:lvl>
    <w:lvl w:ilvl="7">
      <w:start w:val="1"/>
      <w:numFmt w:val="decimal"/>
      <w:lvlText w:val="%1.%2.%3.%4.%5.%6.%7.%8."/>
      <w:lvlJc w:val="left"/>
      <w:pPr>
        <w:ind w:left="4536" w:hanging="1224"/>
      </w:pPr>
    </w:lvl>
    <w:lvl w:ilvl="8">
      <w:start w:val="1"/>
      <w:numFmt w:val="decimal"/>
      <w:lvlText w:val="%1.%2.%3.%4.%5.%6.%7.%8.%9."/>
      <w:lvlJc w:val="left"/>
      <w:pPr>
        <w:ind w:left="5112" w:hanging="1440"/>
      </w:pPr>
    </w:lvl>
  </w:abstractNum>
  <w:abstractNum w:abstractNumId="36" w15:restartNumberingAfterBreak="0">
    <w:nsid w:val="74552890"/>
    <w:multiLevelType w:val="hybridMultilevel"/>
    <w:tmpl w:val="D92C0382"/>
    <w:lvl w:ilvl="0" w:tplc="B1FE062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4B34F34"/>
    <w:multiLevelType w:val="hybridMultilevel"/>
    <w:tmpl w:val="A6708F42"/>
    <w:lvl w:ilvl="0" w:tplc="BCD01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9933AB"/>
    <w:multiLevelType w:val="hybridMultilevel"/>
    <w:tmpl w:val="BC64FE48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 w15:restartNumberingAfterBreak="0">
    <w:nsid w:val="7887179E"/>
    <w:multiLevelType w:val="hybridMultilevel"/>
    <w:tmpl w:val="79EA7674"/>
    <w:lvl w:ilvl="0" w:tplc="BCD01C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8C905AA"/>
    <w:multiLevelType w:val="hybridMultilevel"/>
    <w:tmpl w:val="DEEC7E1C"/>
    <w:lvl w:ilvl="0" w:tplc="90CA1BF8">
      <w:start w:val="1"/>
      <w:numFmt w:val="lowerLetter"/>
      <w:lvlText w:val="%1)"/>
      <w:lvlJc w:val="left"/>
      <w:pPr>
        <w:ind w:left="108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8D72067"/>
    <w:multiLevelType w:val="hybridMultilevel"/>
    <w:tmpl w:val="AE1E43AA"/>
    <w:lvl w:ilvl="0" w:tplc="04150001">
      <w:start w:val="1"/>
      <w:numFmt w:val="bullet"/>
      <w:lvlText w:val=""/>
      <w:lvlJc w:val="left"/>
      <w:pPr>
        <w:ind w:left="114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42" w15:restartNumberingAfterBreak="0">
    <w:nsid w:val="7EF5485E"/>
    <w:multiLevelType w:val="hybridMultilevel"/>
    <w:tmpl w:val="DEEC7E1C"/>
    <w:lvl w:ilvl="0" w:tplc="FFFFFFFF">
      <w:start w:val="1"/>
      <w:numFmt w:val="lowerLetter"/>
      <w:lvlText w:val="%1)"/>
      <w:lvlJc w:val="left"/>
      <w:pPr>
        <w:ind w:left="1080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FCC0D17"/>
    <w:multiLevelType w:val="hybridMultilevel"/>
    <w:tmpl w:val="9AB20C74"/>
    <w:lvl w:ilvl="0" w:tplc="BCD01C16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356079839">
    <w:abstractNumId w:val="11"/>
  </w:num>
  <w:num w:numId="2" w16cid:durableId="944382959">
    <w:abstractNumId w:val="25"/>
  </w:num>
  <w:num w:numId="3" w16cid:durableId="1233009751">
    <w:abstractNumId w:val="0"/>
  </w:num>
  <w:num w:numId="4" w16cid:durableId="251279785">
    <w:abstractNumId w:val="1"/>
  </w:num>
  <w:num w:numId="5" w16cid:durableId="1487091309">
    <w:abstractNumId w:val="9"/>
  </w:num>
  <w:num w:numId="6" w16cid:durableId="759251553">
    <w:abstractNumId w:val="19"/>
  </w:num>
  <w:num w:numId="7" w16cid:durableId="8852910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4768616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45418444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0370637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209080953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67267639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071736301">
    <w:abstractNumId w:val="41"/>
  </w:num>
  <w:num w:numId="14" w16cid:durableId="126484854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760297590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53179668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7360093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450029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40300620">
    <w:abstractNumId w:val="20"/>
  </w:num>
  <w:num w:numId="20" w16cid:durableId="497967675">
    <w:abstractNumId w:val="24"/>
  </w:num>
  <w:num w:numId="21" w16cid:durableId="706565134">
    <w:abstractNumId w:val="36"/>
  </w:num>
  <w:num w:numId="22" w16cid:durableId="1123117940">
    <w:abstractNumId w:val="39"/>
  </w:num>
  <w:num w:numId="23" w16cid:durableId="247731424">
    <w:abstractNumId w:val="21"/>
  </w:num>
  <w:num w:numId="24" w16cid:durableId="1417552437">
    <w:abstractNumId w:val="30"/>
  </w:num>
  <w:num w:numId="25" w16cid:durableId="268048957">
    <w:abstractNumId w:val="38"/>
  </w:num>
  <w:num w:numId="26" w16cid:durableId="2140562042">
    <w:abstractNumId w:val="16"/>
  </w:num>
  <w:num w:numId="27" w16cid:durableId="1075668285">
    <w:abstractNumId w:val="23"/>
  </w:num>
  <w:num w:numId="28" w16cid:durableId="330453125">
    <w:abstractNumId w:val="37"/>
  </w:num>
  <w:num w:numId="29" w16cid:durableId="401487741">
    <w:abstractNumId w:val="43"/>
  </w:num>
  <w:num w:numId="30" w16cid:durableId="1500928416">
    <w:abstractNumId w:val="29"/>
  </w:num>
  <w:num w:numId="31" w16cid:durableId="771631565">
    <w:abstractNumId w:val="10"/>
  </w:num>
  <w:num w:numId="32" w16cid:durableId="1138838666">
    <w:abstractNumId w:val="31"/>
  </w:num>
  <w:num w:numId="33" w16cid:durableId="713896096">
    <w:abstractNumId w:val="18"/>
  </w:num>
  <w:num w:numId="34" w16cid:durableId="1009941176">
    <w:abstractNumId w:val="7"/>
  </w:num>
  <w:num w:numId="35" w16cid:durableId="127555612">
    <w:abstractNumId w:val="40"/>
  </w:num>
  <w:num w:numId="36" w16cid:durableId="441606925">
    <w:abstractNumId w:val="5"/>
  </w:num>
  <w:num w:numId="37" w16cid:durableId="848448292">
    <w:abstractNumId w:val="2"/>
  </w:num>
  <w:num w:numId="38" w16cid:durableId="279150326">
    <w:abstractNumId w:val="42"/>
  </w:num>
  <w:num w:numId="39" w16cid:durableId="1332415314">
    <w:abstractNumId w:val="34"/>
  </w:num>
  <w:num w:numId="40" w16cid:durableId="287317329">
    <w:abstractNumId w:val="28"/>
  </w:num>
  <w:num w:numId="41" w16cid:durableId="949971851">
    <w:abstractNumId w:val="6"/>
  </w:num>
  <w:num w:numId="42" w16cid:durableId="1204295139">
    <w:abstractNumId w:val="4"/>
  </w:num>
  <w:num w:numId="43" w16cid:durableId="1338533406">
    <w:abstractNumId w:val="32"/>
  </w:num>
  <w:num w:numId="44" w16cid:durableId="242378854">
    <w:abstractNumId w:val="12"/>
  </w:num>
  <w:num w:numId="45" w16cid:durableId="593514253">
    <w:abstractNumId w:val="14"/>
  </w:num>
  <w:num w:numId="46" w16cid:durableId="3180479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7B"/>
    <w:rsid w:val="00035729"/>
    <w:rsid w:val="00040BA6"/>
    <w:rsid w:val="00073BA2"/>
    <w:rsid w:val="000777B5"/>
    <w:rsid w:val="00091B9B"/>
    <w:rsid w:val="00097612"/>
    <w:rsid w:val="00097C93"/>
    <w:rsid w:val="000A08EB"/>
    <w:rsid w:val="000A39B0"/>
    <w:rsid w:val="000A4197"/>
    <w:rsid w:val="000B444D"/>
    <w:rsid w:val="000C2CC2"/>
    <w:rsid w:val="000D1AD8"/>
    <w:rsid w:val="000D6F7E"/>
    <w:rsid w:val="000F2F6B"/>
    <w:rsid w:val="000F584E"/>
    <w:rsid w:val="00112C3A"/>
    <w:rsid w:val="00113E98"/>
    <w:rsid w:val="00125C0B"/>
    <w:rsid w:val="0013660D"/>
    <w:rsid w:val="001404A9"/>
    <w:rsid w:val="00145A4D"/>
    <w:rsid w:val="00147B5E"/>
    <w:rsid w:val="00147E5B"/>
    <w:rsid w:val="001637C6"/>
    <w:rsid w:val="00164E75"/>
    <w:rsid w:val="001B087E"/>
    <w:rsid w:val="001D6F1C"/>
    <w:rsid w:val="001E2535"/>
    <w:rsid w:val="00205F8E"/>
    <w:rsid w:val="002550E4"/>
    <w:rsid w:val="00270553"/>
    <w:rsid w:val="00271A39"/>
    <w:rsid w:val="002A5D97"/>
    <w:rsid w:val="002D1FDA"/>
    <w:rsid w:val="002D6AC1"/>
    <w:rsid w:val="002D7807"/>
    <w:rsid w:val="0030643A"/>
    <w:rsid w:val="00311BF1"/>
    <w:rsid w:val="00316744"/>
    <w:rsid w:val="00320C84"/>
    <w:rsid w:val="003374CE"/>
    <w:rsid w:val="00346E0F"/>
    <w:rsid w:val="00356AFD"/>
    <w:rsid w:val="00361AB5"/>
    <w:rsid w:val="003853BF"/>
    <w:rsid w:val="003A7560"/>
    <w:rsid w:val="003C7A32"/>
    <w:rsid w:val="004169FE"/>
    <w:rsid w:val="00422885"/>
    <w:rsid w:val="00425506"/>
    <w:rsid w:val="00436236"/>
    <w:rsid w:val="004369C4"/>
    <w:rsid w:val="00445E5F"/>
    <w:rsid w:val="00447F58"/>
    <w:rsid w:val="00454CAE"/>
    <w:rsid w:val="004564F0"/>
    <w:rsid w:val="00463544"/>
    <w:rsid w:val="00463692"/>
    <w:rsid w:val="00464C6C"/>
    <w:rsid w:val="00464E6D"/>
    <w:rsid w:val="00480414"/>
    <w:rsid w:val="00490B24"/>
    <w:rsid w:val="00495166"/>
    <w:rsid w:val="004A22C7"/>
    <w:rsid w:val="004A4869"/>
    <w:rsid w:val="004A50AB"/>
    <w:rsid w:val="004A567F"/>
    <w:rsid w:val="004B41EC"/>
    <w:rsid w:val="004E0050"/>
    <w:rsid w:val="004E771B"/>
    <w:rsid w:val="004F255E"/>
    <w:rsid w:val="00515074"/>
    <w:rsid w:val="005233AC"/>
    <w:rsid w:val="005364A5"/>
    <w:rsid w:val="00550F2E"/>
    <w:rsid w:val="00551A46"/>
    <w:rsid w:val="00576613"/>
    <w:rsid w:val="005869E7"/>
    <w:rsid w:val="00587CAC"/>
    <w:rsid w:val="0059321F"/>
    <w:rsid w:val="00596AA4"/>
    <w:rsid w:val="005B2E20"/>
    <w:rsid w:val="005D2407"/>
    <w:rsid w:val="005D3270"/>
    <w:rsid w:val="005F2539"/>
    <w:rsid w:val="00612062"/>
    <w:rsid w:val="0061421B"/>
    <w:rsid w:val="00630620"/>
    <w:rsid w:val="00635E91"/>
    <w:rsid w:val="00651714"/>
    <w:rsid w:val="006521EA"/>
    <w:rsid w:val="006528F9"/>
    <w:rsid w:val="00665C7B"/>
    <w:rsid w:val="00666DF4"/>
    <w:rsid w:val="00671AA9"/>
    <w:rsid w:val="00680DD3"/>
    <w:rsid w:val="006C696A"/>
    <w:rsid w:val="007209D5"/>
    <w:rsid w:val="007358A2"/>
    <w:rsid w:val="00763A50"/>
    <w:rsid w:val="00774847"/>
    <w:rsid w:val="00792A9F"/>
    <w:rsid w:val="00792E3C"/>
    <w:rsid w:val="007A438B"/>
    <w:rsid w:val="007B7A32"/>
    <w:rsid w:val="007D7125"/>
    <w:rsid w:val="0081618C"/>
    <w:rsid w:val="00827755"/>
    <w:rsid w:val="00836E8F"/>
    <w:rsid w:val="008460E1"/>
    <w:rsid w:val="00865C9F"/>
    <w:rsid w:val="00865E1D"/>
    <w:rsid w:val="00876DE0"/>
    <w:rsid w:val="008809F1"/>
    <w:rsid w:val="00880A9E"/>
    <w:rsid w:val="008A4A2B"/>
    <w:rsid w:val="008B1A99"/>
    <w:rsid w:val="008D3639"/>
    <w:rsid w:val="008D5C7B"/>
    <w:rsid w:val="008F3F11"/>
    <w:rsid w:val="008F6A82"/>
    <w:rsid w:val="0090257E"/>
    <w:rsid w:val="00902F4D"/>
    <w:rsid w:val="00920723"/>
    <w:rsid w:val="009300C3"/>
    <w:rsid w:val="009319EB"/>
    <w:rsid w:val="00975F3B"/>
    <w:rsid w:val="0098353D"/>
    <w:rsid w:val="00995439"/>
    <w:rsid w:val="009A7195"/>
    <w:rsid w:val="009B351E"/>
    <w:rsid w:val="00A17DF6"/>
    <w:rsid w:val="00A313D4"/>
    <w:rsid w:val="00A729F0"/>
    <w:rsid w:val="00A97B2D"/>
    <w:rsid w:val="00A97EEC"/>
    <w:rsid w:val="00AB5970"/>
    <w:rsid w:val="00AE5A27"/>
    <w:rsid w:val="00B04623"/>
    <w:rsid w:val="00B06A48"/>
    <w:rsid w:val="00B12068"/>
    <w:rsid w:val="00B32763"/>
    <w:rsid w:val="00B64BFD"/>
    <w:rsid w:val="00B8729B"/>
    <w:rsid w:val="00B91B09"/>
    <w:rsid w:val="00B923BD"/>
    <w:rsid w:val="00B94089"/>
    <w:rsid w:val="00B96BA4"/>
    <w:rsid w:val="00BA7958"/>
    <w:rsid w:val="00BB5A7E"/>
    <w:rsid w:val="00BB7AED"/>
    <w:rsid w:val="00BE5276"/>
    <w:rsid w:val="00BF21FC"/>
    <w:rsid w:val="00C2549F"/>
    <w:rsid w:val="00C2647D"/>
    <w:rsid w:val="00C26CCE"/>
    <w:rsid w:val="00C474FB"/>
    <w:rsid w:val="00C5487A"/>
    <w:rsid w:val="00C72378"/>
    <w:rsid w:val="00C77796"/>
    <w:rsid w:val="00C84A44"/>
    <w:rsid w:val="00C9442A"/>
    <w:rsid w:val="00C95DB1"/>
    <w:rsid w:val="00CA4EA6"/>
    <w:rsid w:val="00CD0187"/>
    <w:rsid w:val="00CE62C7"/>
    <w:rsid w:val="00D3000E"/>
    <w:rsid w:val="00D330AD"/>
    <w:rsid w:val="00D36FFE"/>
    <w:rsid w:val="00D62887"/>
    <w:rsid w:val="00D73F37"/>
    <w:rsid w:val="00D74354"/>
    <w:rsid w:val="00D83F19"/>
    <w:rsid w:val="00D91156"/>
    <w:rsid w:val="00D97AA6"/>
    <w:rsid w:val="00DC742A"/>
    <w:rsid w:val="00DE2EE0"/>
    <w:rsid w:val="00DE67EC"/>
    <w:rsid w:val="00DF1408"/>
    <w:rsid w:val="00E00B0C"/>
    <w:rsid w:val="00E16FDB"/>
    <w:rsid w:val="00E238AC"/>
    <w:rsid w:val="00E272ED"/>
    <w:rsid w:val="00E320A5"/>
    <w:rsid w:val="00E4605D"/>
    <w:rsid w:val="00E63B4D"/>
    <w:rsid w:val="00E7140A"/>
    <w:rsid w:val="00E739F0"/>
    <w:rsid w:val="00E76E87"/>
    <w:rsid w:val="00E92DDC"/>
    <w:rsid w:val="00E95997"/>
    <w:rsid w:val="00EA3B43"/>
    <w:rsid w:val="00EC57DF"/>
    <w:rsid w:val="00EE2786"/>
    <w:rsid w:val="00F07F78"/>
    <w:rsid w:val="00F26B3A"/>
    <w:rsid w:val="00F37F64"/>
    <w:rsid w:val="00F66AAC"/>
    <w:rsid w:val="00F83ADE"/>
    <w:rsid w:val="00FA05C7"/>
    <w:rsid w:val="00FA0CBD"/>
    <w:rsid w:val="00FB443A"/>
    <w:rsid w:val="00FB55DD"/>
    <w:rsid w:val="00FC2000"/>
    <w:rsid w:val="00FF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52061"/>
  <w15:chartTrackingRefBased/>
  <w15:docId w15:val="{8A322CCE-19C2-4944-A1FF-E7DE02928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696A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C696A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C696A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bold">
    <w:name w:val="Normalny bold"/>
    <w:basedOn w:val="Normalny"/>
    <w:autoRedefine/>
    <w:rsid w:val="00763A50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autoRedefine/>
    <w:rsid w:val="00E238AC"/>
    <w:pPr>
      <w:tabs>
        <w:tab w:val="right" w:pos="9354"/>
      </w:tabs>
      <w:ind w:right="-2"/>
    </w:pPr>
    <w:rPr>
      <w:szCs w:val="24"/>
    </w:rPr>
  </w:style>
  <w:style w:type="character" w:styleId="Hipercze">
    <w:name w:val="Hyperlink"/>
    <w:rsid w:val="006C696A"/>
    <w:rPr>
      <w:rFonts w:ascii="Arial" w:hAnsi="Arial"/>
      <w:color w:val="0000FF"/>
      <w:sz w:val="24"/>
      <w:u w:val="single"/>
    </w:rPr>
  </w:style>
  <w:style w:type="character" w:styleId="UyteHipercze">
    <w:name w:val="FollowedHyperlink"/>
    <w:rsid w:val="00425506"/>
    <w:rPr>
      <w:rFonts w:ascii="Arial" w:hAnsi="Arial"/>
      <w:color w:val="800080"/>
      <w:u w:val="single"/>
    </w:rPr>
  </w:style>
  <w:style w:type="paragraph" w:styleId="Tekstpodstawowywcity">
    <w:name w:val="Body Text Indent"/>
    <w:basedOn w:val="Normalny"/>
    <w:rsid w:val="00425506"/>
    <w:pPr>
      <w:tabs>
        <w:tab w:val="left" w:pos="720"/>
      </w:tabs>
      <w:ind w:left="720"/>
    </w:pPr>
    <w:rPr>
      <w:snapToGrid w:val="0"/>
    </w:rPr>
  </w:style>
  <w:style w:type="paragraph" w:customStyle="1" w:styleId="Styl1">
    <w:name w:val="Styl1"/>
    <w:basedOn w:val="Listapunktowana2"/>
    <w:rsid w:val="006C696A"/>
    <w:pPr>
      <w:ind w:left="7411" w:hanging="7411"/>
    </w:pPr>
  </w:style>
  <w:style w:type="paragraph" w:customStyle="1" w:styleId="Numerpisma10pkt">
    <w:name w:val="Numer pisma 10pkt"/>
    <w:basedOn w:val="Normalny"/>
    <w:autoRedefine/>
    <w:rsid w:val="00630620"/>
    <w:pPr>
      <w:tabs>
        <w:tab w:val="left" w:pos="6946"/>
      </w:tabs>
      <w:jc w:val="left"/>
    </w:pPr>
    <w:rPr>
      <w:sz w:val="20"/>
    </w:rPr>
  </w:style>
  <w:style w:type="paragraph" w:styleId="Nagwek">
    <w:name w:val="header"/>
    <w:basedOn w:val="Normalny"/>
    <w:rsid w:val="00073BA2"/>
    <w:pPr>
      <w:tabs>
        <w:tab w:val="center" w:pos="4536"/>
        <w:tab w:val="right" w:pos="9072"/>
      </w:tabs>
    </w:pPr>
  </w:style>
  <w:style w:type="paragraph" w:styleId="Listapunktowana2">
    <w:name w:val="List Bullet 2"/>
    <w:basedOn w:val="Normalny"/>
    <w:rsid w:val="006C696A"/>
    <w:pPr>
      <w:numPr>
        <w:numId w:val="4"/>
      </w:numPr>
    </w:pPr>
  </w:style>
  <w:style w:type="paragraph" w:styleId="Akapitzlist">
    <w:name w:val="List Paragraph"/>
    <w:aliases w:val="Podsis rysunku,lp1,List Paragraph1,List Paragraph2,ISCG Numerowanie,TZ-Nag2,Preambuła,RR PGE Akapit z listą,CP-UC,CP-Punkty,Bullet List,List - bullets,Equipment,Bullet 1,List Paragraph Char Char,b1,Figure_name,Numbered Indented Text,Ref"/>
    <w:basedOn w:val="Normalny"/>
    <w:link w:val="AkapitzlistZnak"/>
    <w:uiPriority w:val="34"/>
    <w:qFormat/>
    <w:rsid w:val="001B087E"/>
    <w:pPr>
      <w:spacing w:after="160" w:line="278" w:lineRule="auto"/>
      <w:ind w:left="720"/>
      <w:contextualSpacing/>
      <w:jc w:val="left"/>
    </w:pPr>
    <w:rPr>
      <w:rFonts w:ascii="Aptos" w:eastAsia="Aptos" w:hAnsi="Aptos"/>
      <w:kern w:val="2"/>
      <w:szCs w:val="24"/>
      <w:lang w:eastAsia="en-US"/>
    </w:rPr>
  </w:style>
  <w:style w:type="character" w:customStyle="1" w:styleId="AkapitzlistZnak">
    <w:name w:val="Akapit z listą Znak"/>
    <w:aliases w:val="Podsis rysunku Znak,lp1 Znak,List Paragraph1 Znak,List Paragraph2 Znak,ISCG Numerowanie Znak,TZ-Nag2 Znak,Preambuła Znak,RR PGE Akapit z listą Znak,CP-UC Znak,CP-Punkty Znak,Bullet List Znak,List - bullets Znak,Equipment Znak,b1 Znak"/>
    <w:link w:val="Akapitzlist"/>
    <w:uiPriority w:val="34"/>
    <w:qFormat/>
    <w:locked/>
    <w:rsid w:val="001B087E"/>
    <w:rPr>
      <w:rFonts w:ascii="Aptos" w:eastAsia="Aptos" w:hAnsi="Aptos"/>
      <w:kern w:val="2"/>
      <w:sz w:val="24"/>
      <w:szCs w:val="24"/>
      <w:lang w:eastAsia="en-US"/>
    </w:rPr>
  </w:style>
  <w:style w:type="character" w:customStyle="1" w:styleId="cf01">
    <w:name w:val="cf01"/>
    <w:rsid w:val="001B087E"/>
    <w:rPr>
      <w:rFonts w:ascii="Segoe UI" w:hAnsi="Segoe UI" w:cs="Segoe UI" w:hint="default"/>
      <w:i/>
      <w:iCs/>
      <w:color w:val="44546A"/>
      <w:sz w:val="18"/>
      <w:szCs w:val="18"/>
    </w:rPr>
  </w:style>
  <w:style w:type="character" w:customStyle="1" w:styleId="cf11">
    <w:name w:val="cf11"/>
    <w:rsid w:val="001B087E"/>
    <w:rPr>
      <w:rFonts w:ascii="Segoe UI" w:hAnsi="Segoe UI" w:cs="Segoe UI" w:hint="default"/>
      <w:b/>
      <w:bCs/>
      <w:i/>
      <w:iCs/>
      <w:color w:val="44546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lenoil.pl" TargetMode="External"/><Relationship Id="rId1" Type="http://schemas.openxmlformats.org/officeDocument/2006/relationships/hyperlink" Target="mailto:centrala@orlenoil.pl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edojadlod\Moje%20dokumenty\CI\2007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CF1E832557F49AB54021A53DE6BB2" ma:contentTypeVersion="2" ma:contentTypeDescription="Utwórz nowy dokument." ma:contentTypeScope="" ma:versionID="e8cca57d185d1703a048f33bdf4dd5a5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25397dfde154c51cf63533c640465944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261AD3B-504F-4652-AD70-4C05F24C36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FB0E2A-9C0B-4740-9916-1F1D36A0CC0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2571CED-FCB6-4792-AC4D-AEC94AD36E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A8FAF9-CFB9-45EB-8545-1F6275F8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02EECE8-CF4E-4C04-A8B0-5771F7D0B6A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9CB5B52-8D76-40C4-9C2C-EDB701792A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3</TotalTime>
  <Pages>4</Pages>
  <Words>966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nr</vt:lpstr>
    </vt:vector>
  </TitlesOfParts>
  <Company>MARO</Company>
  <LinksUpToDate>false</LinksUpToDate>
  <CharactersWithSpaces>6753</CharactersWithSpaces>
  <SharedDoc>false</SharedDoc>
  <HLinks>
    <vt:vector size="12" baseType="variant">
      <vt:variant>
        <vt:i4>7143476</vt:i4>
      </vt:variant>
      <vt:variant>
        <vt:i4>3</vt:i4>
      </vt:variant>
      <vt:variant>
        <vt:i4>0</vt:i4>
      </vt:variant>
      <vt:variant>
        <vt:i4>5</vt:i4>
      </vt:variant>
      <vt:variant>
        <vt:lpwstr>http://www.orlenoil.pl/</vt:lpwstr>
      </vt:variant>
      <vt:variant>
        <vt:lpwstr/>
      </vt:variant>
      <vt:variant>
        <vt:i4>5570673</vt:i4>
      </vt:variant>
      <vt:variant>
        <vt:i4>0</vt:i4>
      </vt:variant>
      <vt:variant>
        <vt:i4>0</vt:i4>
      </vt:variant>
      <vt:variant>
        <vt:i4>5</vt:i4>
      </vt:variant>
      <vt:variant>
        <vt:lpwstr>mailto:centrala@orlenoil.pl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nr</dc:title>
  <dc:subject/>
  <dc:creator>Dawid Niedojadło</dc:creator>
  <cp:keywords/>
  <cp:lastModifiedBy>Nowak Adam (OIL)</cp:lastModifiedBy>
  <cp:revision>3</cp:revision>
  <cp:lastPrinted>2018-04-27T07:47:00Z</cp:lastPrinted>
  <dcterms:created xsi:type="dcterms:W3CDTF">2026-07-10T12:28:00Z</dcterms:created>
  <dcterms:modified xsi:type="dcterms:W3CDTF">2026-07-13T10:47:00Z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ZQUVJZ5KM2P5-270-5</vt:lpwstr>
  </property>
  <property fmtid="{D5CDD505-2E9C-101B-9397-08002B2CF9AE}" pid="3" name="_dlc_DocIdItemGuid">
    <vt:lpwstr>aa737037-fce9-4643-aa48-b0da0eff63d4</vt:lpwstr>
  </property>
  <property fmtid="{D5CDD505-2E9C-101B-9397-08002B2CF9AE}" pid="4" name="_dlc_DocIdUrl">
    <vt:lpwstr>http://intranet-oil/dokumenty/_layouts/DocIdRedir.aspx?ID=ZQUVJZ5KM2P5-270-5, ZQUVJZ5KM2P5-270-5</vt:lpwstr>
  </property>
</Properties>
</file>